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E2E4F" w14:textId="74130E5D" w:rsidR="00A94E6A" w:rsidRPr="002212B3" w:rsidRDefault="00BD3225" w:rsidP="00A94E6A">
      <w:pPr>
        <w:pStyle w:val="Heading1"/>
        <w:jc w:val="right"/>
        <w:rPr>
          <w:rFonts w:ascii="Arial" w:eastAsia="Arial" w:hAnsi="Arial" w:cs="Times New Roman"/>
          <w:b w:val="0"/>
          <w:caps/>
          <w:color w:val="000000"/>
          <w:sz w:val="28"/>
          <w:szCs w:val="28"/>
          <w:lang w:val="en-GB"/>
        </w:rPr>
      </w:pPr>
      <w:bookmarkStart w:id="0" w:name="_Toc567697615"/>
      <w:r>
        <w:rPr>
          <w:noProof/>
          <w:lang w:eastAsia="en-GB"/>
        </w:rPr>
        <w:drawing>
          <wp:anchor distT="0" distB="0" distL="114300" distR="114300" simplePos="0" relativeHeight="251659264" behindDoc="1" locked="0" layoutInCell="1" allowOverlap="1" wp14:anchorId="1A1B0338" wp14:editId="12A68A71">
            <wp:simplePos x="0" y="0"/>
            <wp:positionH relativeFrom="margin">
              <wp:align>center</wp:align>
            </wp:positionH>
            <wp:positionV relativeFrom="page">
              <wp:posOffset>25400</wp:posOffset>
            </wp:positionV>
            <wp:extent cx="7560310" cy="1440180"/>
            <wp:effectExtent l="0" t="0" r="254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6031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5665">
        <w:rPr>
          <w:rFonts w:ascii="Arial" w:eastAsia="Arial" w:hAnsi="Arial" w:cs="Times New Roman"/>
          <w:b w:val="0"/>
          <w:caps/>
          <w:color w:val="000000"/>
          <w:sz w:val="28"/>
          <w:szCs w:val="28"/>
          <w:lang w:val="en-GB"/>
        </w:rPr>
        <w:t xml:space="preserve">2023/ITB/034, </w:t>
      </w:r>
      <w:r w:rsidR="00A94E6A" w:rsidRPr="002212B3">
        <w:rPr>
          <w:rFonts w:ascii="Arial" w:eastAsia="Arial" w:hAnsi="Arial" w:cs="Times New Roman"/>
          <w:b w:val="0"/>
          <w:caps/>
          <w:color w:val="000000"/>
          <w:sz w:val="28"/>
          <w:szCs w:val="28"/>
          <w:lang w:val="en-GB"/>
        </w:rPr>
        <w:t>Annex B</w:t>
      </w:r>
      <w:bookmarkEnd w:id="0"/>
      <w:r w:rsidR="00A94E6A">
        <w:rPr>
          <w:rFonts w:ascii="Arial" w:eastAsia="Arial" w:hAnsi="Arial" w:cs="Times New Roman"/>
          <w:b w:val="0"/>
          <w:caps/>
          <w:color w:val="000000"/>
          <w:sz w:val="28"/>
          <w:szCs w:val="28"/>
          <w:lang w:val="en-GB"/>
        </w:rPr>
        <w:t>3</w:t>
      </w:r>
    </w:p>
    <w:p w14:paraId="015393CD" w14:textId="77777777" w:rsidR="00A94E6A" w:rsidRDefault="00A94E6A" w:rsidP="00A94E6A">
      <w:pPr>
        <w:pStyle w:val="Heading1"/>
        <w:jc w:val="center"/>
      </w:pPr>
    </w:p>
    <w:p w14:paraId="7E59BFC3" w14:textId="69C8414F" w:rsidR="00A94E6A" w:rsidRPr="000058D2" w:rsidRDefault="00A94E6A" w:rsidP="00A94E6A">
      <w:pPr>
        <w:pStyle w:val="Heading1"/>
        <w:jc w:val="center"/>
        <w:rPr>
          <w:rFonts w:ascii="Arial" w:eastAsia="Arial" w:hAnsi="Arial" w:cs="Times New Roman"/>
          <w:caps/>
          <w:color w:val="0072BC"/>
          <w:sz w:val="24"/>
          <w:szCs w:val="24"/>
          <w:u w:val="single"/>
          <w:lang w:val="en-GB"/>
        </w:rPr>
      </w:pPr>
      <w:r>
        <w:rPr>
          <w:rFonts w:ascii="Arial" w:eastAsia="Arial" w:hAnsi="Arial" w:cs="Times New Roman"/>
          <w:caps/>
          <w:color w:val="0072BC"/>
          <w:sz w:val="24"/>
          <w:szCs w:val="24"/>
          <w:u w:val="single"/>
          <w:lang w:val="en-GB"/>
        </w:rPr>
        <w:t>INFORMATION</w:t>
      </w:r>
      <w:r w:rsidRPr="000058D2">
        <w:rPr>
          <w:rFonts w:ascii="Arial" w:eastAsia="Arial" w:hAnsi="Arial" w:cs="Times New Roman"/>
          <w:caps/>
          <w:color w:val="0072BC"/>
          <w:sz w:val="24"/>
          <w:szCs w:val="24"/>
          <w:u w:val="single"/>
          <w:lang w:val="en-GB"/>
        </w:rPr>
        <w:t xml:space="preserve"> required for </w:t>
      </w:r>
    </w:p>
    <w:p w14:paraId="541EA70F" w14:textId="77777777" w:rsidR="00A94E6A" w:rsidRPr="000058D2" w:rsidRDefault="00A94E6A" w:rsidP="00A94E6A">
      <w:pPr>
        <w:pStyle w:val="Heading1"/>
        <w:jc w:val="center"/>
        <w:rPr>
          <w:rFonts w:ascii="Arial" w:eastAsia="Arial" w:hAnsi="Arial" w:cs="Times New Roman"/>
          <w:caps/>
          <w:color w:val="0072BC"/>
          <w:sz w:val="24"/>
          <w:szCs w:val="24"/>
          <w:u w:val="single"/>
          <w:lang w:val="en-GB"/>
        </w:rPr>
      </w:pPr>
      <w:r w:rsidRPr="000058D2">
        <w:rPr>
          <w:rFonts w:ascii="Arial" w:eastAsia="Arial" w:hAnsi="Arial" w:cs="Times New Roman"/>
          <w:caps/>
          <w:color w:val="0072BC"/>
          <w:sz w:val="24"/>
          <w:szCs w:val="24"/>
          <w:u w:val="single"/>
          <w:lang w:val="en-GB"/>
        </w:rPr>
        <w:t>evaluation of sustainability criteria</w:t>
      </w:r>
    </w:p>
    <w:p w14:paraId="3349C42A" w14:textId="457ED6DE" w:rsidR="00562864" w:rsidRDefault="00562864"/>
    <w:tbl>
      <w:tblPr>
        <w:tblStyle w:val="TableGrid"/>
        <w:tblW w:w="9360" w:type="dxa"/>
        <w:tblLayout w:type="fixed"/>
        <w:tblLook w:val="04A0" w:firstRow="1" w:lastRow="0" w:firstColumn="1" w:lastColumn="0" w:noHBand="0" w:noVBand="1"/>
      </w:tblPr>
      <w:tblGrid>
        <w:gridCol w:w="2235"/>
        <w:gridCol w:w="3206"/>
        <w:gridCol w:w="3919"/>
      </w:tblGrid>
      <w:tr w:rsidR="00A94E6A" w:rsidRPr="00A94E6A" w14:paraId="1DD2E862"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6F76BEA" w14:textId="77777777" w:rsidR="00A94E6A" w:rsidRPr="00A94E6A" w:rsidRDefault="00A94E6A" w:rsidP="00D1263F">
            <w:pPr>
              <w:jc w:val="both"/>
              <w:rPr>
                <w:rFonts w:ascii="Arial" w:eastAsia="Times New Roman"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5CF3B324"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Criteria</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C2C62B1"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Description</w:t>
            </w:r>
          </w:p>
        </w:tc>
      </w:tr>
      <w:tr w:rsidR="00A94E6A" w:rsidRPr="00A94E6A" w14:paraId="40D37F0D" w14:textId="77777777" w:rsidTr="5950AA0B">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F29C767" w14:textId="20CD7ABD" w:rsidR="00A94E6A" w:rsidRPr="000F5665" w:rsidRDefault="000F5665" w:rsidP="000F5665">
            <w:pPr>
              <w:ind w:left="360"/>
              <w:rPr>
                <w:rFonts w:ascii="Arial" w:eastAsia="Times New Roman" w:hAnsi="Arial" w:cs="Arial"/>
                <w:b/>
                <w:bCs/>
                <w:sz w:val="20"/>
                <w:szCs w:val="20"/>
              </w:rPr>
            </w:pPr>
            <w:r w:rsidRPr="000F5665">
              <w:rPr>
                <w:rFonts w:ascii="Arial" w:eastAsia="Times New Roman" w:hAnsi="Arial" w:cs="Arial"/>
                <w:b/>
                <w:bCs/>
              </w:rPr>
              <w:t>A. ENVIRONMENTAL</w:t>
            </w:r>
          </w:p>
        </w:tc>
      </w:tr>
      <w:tr w:rsidR="00A94E6A" w:rsidRPr="00A94E6A" w14:paraId="3328D13B"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CBDFE40" w14:textId="772A8636" w:rsidR="00A94E6A" w:rsidRPr="00A94E6A" w:rsidRDefault="00A94E6A" w:rsidP="00D1263F">
            <w:pPr>
              <w:rPr>
                <w:rFonts w:ascii="Arial" w:eastAsia="Times New Roman" w:hAnsi="Arial" w:cs="Arial"/>
                <w:sz w:val="20"/>
                <w:szCs w:val="20"/>
              </w:rPr>
            </w:pPr>
            <w:r w:rsidRPr="00A94E6A">
              <w:rPr>
                <w:rFonts w:ascii="Arial" w:eastAsia="Times New Roman" w:hAnsi="Arial" w:cs="Arial"/>
                <w:sz w:val="20"/>
                <w:szCs w:val="20"/>
              </w:rPr>
              <w:t>1</w:t>
            </w:r>
            <w:r w:rsidR="007F7620">
              <w:rPr>
                <w:rFonts w:ascii="Arial" w:eastAsia="Times New Roman" w:hAnsi="Arial" w:cs="Arial"/>
                <w:sz w:val="20"/>
                <w:szCs w:val="20"/>
              </w:rPr>
              <w:t>)</w:t>
            </w:r>
            <w:r w:rsidRPr="00A94E6A">
              <w:rPr>
                <w:rFonts w:ascii="Arial" w:eastAsia="Times New Roman" w:hAnsi="Arial" w:cs="Arial"/>
                <w:sz w:val="20"/>
                <w:szCs w:val="20"/>
              </w:rPr>
              <w:t xml:space="preserve"> Material Composition</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6FCF9FA2" w14:textId="77777777" w:rsidR="00A94E6A" w:rsidRPr="00A94E6A" w:rsidRDefault="00A94E6A" w:rsidP="00A94E6A">
            <w:pPr>
              <w:rPr>
                <w:rFonts w:ascii="Arial" w:eastAsia="Times New Roman" w:hAnsi="Arial" w:cs="Arial"/>
                <w:sz w:val="20"/>
                <w:szCs w:val="20"/>
              </w:rPr>
            </w:pPr>
            <w:r w:rsidRPr="00A94E6A">
              <w:rPr>
                <w:rFonts w:ascii="Arial" w:eastAsia="Times New Roman" w:hAnsi="Arial" w:cs="Arial"/>
                <w:sz w:val="20"/>
                <w:szCs w:val="20"/>
              </w:rPr>
              <w:t xml:space="preserve">% of recycled material included </w:t>
            </w:r>
          </w:p>
        </w:tc>
        <w:tc>
          <w:tcPr>
            <w:tcW w:w="3919" w:type="dxa"/>
            <w:tcBorders>
              <w:top w:val="nil"/>
              <w:left w:val="single" w:sz="8" w:space="0" w:color="auto"/>
              <w:bottom w:val="single" w:sz="8" w:space="0" w:color="auto"/>
              <w:right w:val="single" w:sz="8" w:space="0" w:color="auto"/>
            </w:tcBorders>
            <w:tcMar>
              <w:left w:w="108" w:type="dxa"/>
              <w:right w:w="108" w:type="dxa"/>
            </w:tcMar>
          </w:tcPr>
          <w:p w14:paraId="52B17CEC" w14:textId="77777777" w:rsid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p w14:paraId="1D699392" w14:textId="77777777" w:rsidR="00102E4C" w:rsidRDefault="00102E4C" w:rsidP="00D1263F">
            <w:pPr>
              <w:jc w:val="both"/>
              <w:rPr>
                <w:rFonts w:ascii="Arial" w:eastAsia="Times New Roman" w:hAnsi="Arial" w:cs="Arial"/>
                <w:sz w:val="20"/>
                <w:szCs w:val="20"/>
              </w:rPr>
            </w:pPr>
          </w:p>
          <w:p w14:paraId="0B2C0783" w14:textId="7E12418C" w:rsidR="00102E4C" w:rsidRPr="00A94E6A" w:rsidRDefault="00102E4C" w:rsidP="00D1263F">
            <w:pPr>
              <w:jc w:val="both"/>
              <w:rPr>
                <w:rFonts w:ascii="Arial" w:eastAsia="Times New Roman" w:hAnsi="Arial" w:cs="Arial"/>
                <w:sz w:val="20"/>
                <w:szCs w:val="20"/>
              </w:rPr>
            </w:pPr>
          </w:p>
        </w:tc>
      </w:tr>
      <w:tr w:rsidR="00A94E6A" w:rsidRPr="00A94E6A" w14:paraId="59138084" w14:textId="77777777" w:rsidTr="5950AA0B">
        <w:trPr>
          <w:trHeight w:val="300"/>
        </w:trPr>
        <w:tc>
          <w:tcPr>
            <w:tcW w:w="2235"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3FEF9774" w14:textId="4793ACBF"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2</w:t>
            </w:r>
            <w:r w:rsidR="007F7620">
              <w:rPr>
                <w:rFonts w:ascii="Arial" w:eastAsia="Times New Roman" w:hAnsi="Arial" w:cs="Arial"/>
                <w:sz w:val="20"/>
                <w:szCs w:val="20"/>
              </w:rPr>
              <w:t>)</w:t>
            </w:r>
            <w:r w:rsidRPr="00A94E6A">
              <w:rPr>
                <w:rFonts w:ascii="Arial" w:eastAsia="Times New Roman" w:hAnsi="Arial" w:cs="Arial"/>
                <w:sz w:val="20"/>
                <w:szCs w:val="20"/>
              </w:rPr>
              <w:t xml:space="preserve"> Origin of recycled material</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59220DE" w14:textId="7351462A" w:rsidR="00A94E6A" w:rsidRPr="00A94E6A" w:rsidRDefault="18A124AD" w:rsidP="00A94E6A">
            <w:pPr>
              <w:rPr>
                <w:rFonts w:ascii="Arial" w:eastAsia="Times New Roman" w:hAnsi="Arial" w:cs="Arial"/>
                <w:sz w:val="20"/>
                <w:szCs w:val="20"/>
              </w:rPr>
            </w:pPr>
            <w:r w:rsidRPr="40C75AD4">
              <w:rPr>
                <w:rFonts w:ascii="Arial" w:eastAsia="Times New Roman" w:hAnsi="Arial" w:cs="Arial"/>
                <w:sz w:val="20"/>
                <w:szCs w:val="20"/>
              </w:rPr>
              <w:t>Recycled material:</w:t>
            </w:r>
            <w:r w:rsidR="50DF737A" w:rsidRPr="40C75AD4">
              <w:rPr>
                <w:rFonts w:ascii="Arial" w:eastAsia="Times New Roman" w:hAnsi="Arial" w:cs="Arial"/>
                <w:sz w:val="20"/>
                <w:szCs w:val="20"/>
              </w:rPr>
              <w:t xml:space="preserve"> Flying</w:t>
            </w:r>
            <w:r w:rsidRPr="40C75AD4">
              <w:rPr>
                <w:rFonts w:ascii="Arial" w:eastAsia="Times New Roman" w:hAnsi="Arial" w:cs="Arial"/>
                <w:sz w:val="20"/>
                <w:szCs w:val="20"/>
              </w:rPr>
              <w:t xml:space="preserve"> </w:t>
            </w:r>
            <w:r w:rsidR="7B48B839" w:rsidRPr="40C75AD4">
              <w:rPr>
                <w:rFonts w:ascii="Arial" w:eastAsia="Times New Roman" w:hAnsi="Arial" w:cs="Arial"/>
                <w:sz w:val="20"/>
                <w:szCs w:val="20"/>
              </w:rPr>
              <w:t>d</w:t>
            </w:r>
            <w:r w:rsidR="00A94E6A" w:rsidRPr="40C75AD4">
              <w:rPr>
                <w:rFonts w:ascii="Arial" w:eastAsia="Times New Roman" w:hAnsi="Arial" w:cs="Arial"/>
                <w:sz w:val="20"/>
                <w:szCs w:val="20"/>
              </w:rPr>
              <w:t xml:space="preserve">istance between the recycling facility and the item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203DBC9"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tc>
      </w:tr>
      <w:tr w:rsidR="40C75AD4" w14:paraId="21A05FC7" w14:textId="77777777" w:rsidTr="5950AA0B">
        <w:trPr>
          <w:trHeight w:val="300"/>
        </w:trPr>
        <w:tc>
          <w:tcPr>
            <w:tcW w:w="2235" w:type="dxa"/>
            <w:vMerge/>
            <w:tcMar>
              <w:left w:w="108" w:type="dxa"/>
              <w:right w:w="108" w:type="dxa"/>
            </w:tcMar>
          </w:tcPr>
          <w:p w14:paraId="70F2868E" w14:textId="77777777" w:rsidR="00A92BD4" w:rsidRDefault="00A92BD4"/>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6133270" w14:textId="5DEC5FD0" w:rsidR="213ED347" w:rsidRDefault="213ED347" w:rsidP="40C75AD4">
            <w:pPr>
              <w:rPr>
                <w:rFonts w:ascii="Arial" w:eastAsia="Times New Roman" w:hAnsi="Arial" w:cs="Arial"/>
                <w:sz w:val="20"/>
                <w:szCs w:val="20"/>
              </w:rPr>
            </w:pPr>
            <w:r w:rsidRPr="5950AA0B">
              <w:rPr>
                <w:rFonts w:ascii="Arial" w:eastAsia="Times New Roman" w:hAnsi="Arial" w:cs="Arial"/>
                <w:sz w:val="20"/>
                <w:szCs w:val="20"/>
              </w:rPr>
              <w:t>Other raw material: Flying d</w:t>
            </w:r>
            <w:r w:rsidR="10015A70" w:rsidRPr="5950AA0B">
              <w:rPr>
                <w:rFonts w:ascii="Arial" w:eastAsia="Times New Roman" w:hAnsi="Arial" w:cs="Arial"/>
                <w:sz w:val="20"/>
                <w:szCs w:val="20"/>
              </w:rPr>
              <w:t>istance between the facility</w:t>
            </w:r>
            <w:r w:rsidR="39FA54F6" w:rsidRPr="5950AA0B">
              <w:rPr>
                <w:rFonts w:ascii="Arial" w:eastAsia="Times New Roman" w:hAnsi="Arial" w:cs="Arial"/>
                <w:sz w:val="20"/>
                <w:szCs w:val="20"/>
              </w:rPr>
              <w:t xml:space="preserve"> where the material</w:t>
            </w:r>
            <w:r w:rsidR="10015A70" w:rsidRPr="5950AA0B">
              <w:rPr>
                <w:rFonts w:ascii="Arial" w:eastAsia="Times New Roman" w:hAnsi="Arial" w:cs="Arial"/>
                <w:sz w:val="20"/>
                <w:szCs w:val="20"/>
              </w:rPr>
              <w:t xml:space="preserve"> </w:t>
            </w:r>
            <w:r w:rsidR="21F575CD" w:rsidRPr="5950AA0B">
              <w:rPr>
                <w:rFonts w:ascii="Arial" w:eastAsia="Times New Roman" w:hAnsi="Arial" w:cs="Arial"/>
                <w:sz w:val="20"/>
                <w:szCs w:val="20"/>
              </w:rPr>
              <w:t xml:space="preserve">came from </w:t>
            </w:r>
            <w:r w:rsidR="10015A70" w:rsidRPr="5950AA0B">
              <w:rPr>
                <w:rFonts w:ascii="Arial" w:eastAsia="Times New Roman" w:hAnsi="Arial" w:cs="Arial"/>
                <w:sz w:val="20"/>
                <w:szCs w:val="20"/>
              </w:rPr>
              <w:t xml:space="preserve">and the item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792D6D2C" w14:textId="3044F1AC" w:rsidR="40C75AD4" w:rsidRDefault="40C75AD4" w:rsidP="40C75AD4">
            <w:pPr>
              <w:jc w:val="both"/>
              <w:rPr>
                <w:rFonts w:ascii="Arial" w:eastAsia="Times New Roman" w:hAnsi="Arial" w:cs="Arial"/>
                <w:sz w:val="20"/>
                <w:szCs w:val="20"/>
              </w:rPr>
            </w:pPr>
          </w:p>
        </w:tc>
      </w:tr>
      <w:tr w:rsidR="00A94E6A" w:rsidRPr="00A94E6A" w14:paraId="34DD4B26"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5C362144" w14:textId="4E52DFAD"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3</w:t>
            </w:r>
            <w:r w:rsidR="007F7620">
              <w:rPr>
                <w:rFonts w:ascii="Arial" w:eastAsia="Times New Roman" w:hAnsi="Arial" w:cs="Arial"/>
                <w:sz w:val="20"/>
                <w:szCs w:val="20"/>
              </w:rPr>
              <w:t>)</w:t>
            </w:r>
            <w:r w:rsidRPr="00A94E6A">
              <w:rPr>
                <w:rFonts w:ascii="Arial" w:eastAsia="Times New Roman" w:hAnsi="Arial" w:cs="Arial"/>
                <w:sz w:val="20"/>
                <w:szCs w:val="20"/>
              </w:rPr>
              <w:t xml:space="preserve"> Energy Source</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3A71B53" w14:textId="77777777" w:rsidR="00A94E6A" w:rsidRPr="00A94E6A" w:rsidRDefault="00A94E6A" w:rsidP="00A94E6A">
            <w:pPr>
              <w:rPr>
                <w:rFonts w:ascii="Arial" w:eastAsia="Times New Roman" w:hAnsi="Arial" w:cs="Arial"/>
                <w:sz w:val="20"/>
                <w:szCs w:val="20"/>
              </w:rPr>
            </w:pPr>
            <w:r w:rsidRPr="00A94E6A">
              <w:rPr>
                <w:rFonts w:ascii="Arial" w:eastAsia="Times New Roman" w:hAnsi="Arial" w:cs="Arial"/>
                <w:sz w:val="20"/>
                <w:szCs w:val="20"/>
              </w:rPr>
              <w:t xml:space="preserve">% of renewable energy used by the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4E72CFDE" w14:textId="77777777" w:rsid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p w14:paraId="1F577991" w14:textId="77777777" w:rsidR="00102E4C" w:rsidRDefault="00102E4C" w:rsidP="00D1263F">
            <w:pPr>
              <w:jc w:val="both"/>
              <w:rPr>
                <w:rFonts w:ascii="Arial" w:eastAsia="Times New Roman" w:hAnsi="Arial" w:cs="Arial"/>
                <w:sz w:val="20"/>
                <w:szCs w:val="20"/>
              </w:rPr>
            </w:pPr>
          </w:p>
          <w:p w14:paraId="5CD00F06" w14:textId="259D51CA" w:rsidR="00102E4C" w:rsidRPr="00A94E6A" w:rsidRDefault="00102E4C" w:rsidP="00D1263F">
            <w:pPr>
              <w:jc w:val="both"/>
              <w:rPr>
                <w:rFonts w:ascii="Arial" w:eastAsia="Times New Roman" w:hAnsi="Arial" w:cs="Arial"/>
                <w:sz w:val="20"/>
                <w:szCs w:val="20"/>
              </w:rPr>
            </w:pPr>
          </w:p>
        </w:tc>
      </w:tr>
      <w:tr w:rsidR="00A94E6A" w:rsidRPr="00A94E6A" w14:paraId="79E0DD98"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2898AED9" w14:textId="0FC29A16"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4</w:t>
            </w:r>
            <w:r w:rsidR="007F7620">
              <w:rPr>
                <w:rFonts w:ascii="Arial" w:eastAsia="Times New Roman" w:hAnsi="Arial" w:cs="Arial"/>
                <w:sz w:val="20"/>
                <w:szCs w:val="20"/>
              </w:rPr>
              <w:t>)</w:t>
            </w:r>
            <w:r w:rsidRPr="00A94E6A">
              <w:rPr>
                <w:rFonts w:ascii="Arial" w:eastAsia="Times New Roman" w:hAnsi="Arial" w:cs="Arial"/>
                <w:sz w:val="20"/>
                <w:szCs w:val="20"/>
              </w:rPr>
              <w:t xml:space="preserve"> Water Source</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04787D99" w14:textId="77777777" w:rsidR="00A94E6A" w:rsidRPr="00A94E6A" w:rsidRDefault="00A94E6A" w:rsidP="00A94E6A">
            <w:pPr>
              <w:rPr>
                <w:rFonts w:ascii="Arial" w:eastAsia="Times New Roman" w:hAnsi="Arial" w:cs="Arial"/>
                <w:sz w:val="20"/>
                <w:szCs w:val="20"/>
              </w:rPr>
            </w:pPr>
            <w:r w:rsidRPr="40C75AD4">
              <w:rPr>
                <w:rFonts w:ascii="Arial" w:eastAsia="Times New Roman" w:hAnsi="Arial" w:cs="Arial"/>
                <w:sz w:val="20"/>
                <w:szCs w:val="20"/>
              </w:rPr>
              <w:t>% of recycled/harvested water used</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D21BBDB" w14:textId="77777777" w:rsid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p w14:paraId="79673D5A" w14:textId="77777777" w:rsidR="00102E4C" w:rsidRDefault="00102E4C" w:rsidP="00D1263F">
            <w:pPr>
              <w:jc w:val="both"/>
              <w:rPr>
                <w:rFonts w:ascii="Arial" w:eastAsia="Times New Roman" w:hAnsi="Arial" w:cs="Arial"/>
                <w:sz w:val="20"/>
                <w:szCs w:val="20"/>
              </w:rPr>
            </w:pPr>
          </w:p>
          <w:p w14:paraId="1D7703FE" w14:textId="62307E39" w:rsidR="00102E4C" w:rsidRPr="00A94E6A" w:rsidRDefault="00102E4C" w:rsidP="00D1263F">
            <w:pPr>
              <w:jc w:val="both"/>
              <w:rPr>
                <w:rFonts w:ascii="Arial" w:eastAsia="Times New Roman" w:hAnsi="Arial" w:cs="Arial"/>
                <w:sz w:val="20"/>
                <w:szCs w:val="20"/>
              </w:rPr>
            </w:pPr>
          </w:p>
        </w:tc>
      </w:tr>
      <w:tr w:rsidR="00A94E6A" w:rsidRPr="00A94E6A" w14:paraId="4CCA1D78"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42A20482" w14:textId="7C390364" w:rsidR="00A94E6A" w:rsidRPr="00A94E6A" w:rsidRDefault="1D701ECB" w:rsidP="007F7620">
            <w:pPr>
              <w:rPr>
                <w:rFonts w:ascii="Arial" w:eastAsia="Times New Roman" w:hAnsi="Arial" w:cs="Arial"/>
                <w:sz w:val="20"/>
                <w:szCs w:val="20"/>
              </w:rPr>
            </w:pPr>
            <w:r w:rsidRPr="40C75AD4">
              <w:rPr>
                <w:rFonts w:ascii="Arial" w:eastAsia="Times New Roman" w:hAnsi="Arial" w:cs="Arial"/>
                <w:sz w:val="20"/>
                <w:szCs w:val="20"/>
              </w:rPr>
              <w:t>5</w:t>
            </w:r>
            <w:r w:rsidR="007F7620">
              <w:rPr>
                <w:rFonts w:ascii="Arial" w:eastAsia="Times New Roman" w:hAnsi="Arial" w:cs="Arial"/>
                <w:sz w:val="20"/>
                <w:szCs w:val="20"/>
              </w:rPr>
              <w:t xml:space="preserve">) </w:t>
            </w:r>
            <w:r w:rsidRPr="40C75AD4">
              <w:rPr>
                <w:rFonts w:ascii="Arial" w:eastAsia="Times New Roman" w:hAnsi="Arial" w:cs="Arial"/>
                <w:sz w:val="20"/>
                <w:szCs w:val="20"/>
              </w:rPr>
              <w:t xml:space="preserve">Company’s environmental practices  </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5C93C578" w14:textId="0CBA7778" w:rsidR="00A94E6A" w:rsidRPr="00A94E6A" w:rsidRDefault="44135B12" w:rsidP="00A94E6A">
            <w:pPr>
              <w:rPr>
                <w:rFonts w:ascii="Arial" w:eastAsia="Times New Roman" w:hAnsi="Arial" w:cs="Arial"/>
                <w:sz w:val="20"/>
                <w:szCs w:val="20"/>
              </w:rPr>
            </w:pPr>
            <w:r w:rsidRPr="40C75AD4">
              <w:rPr>
                <w:rFonts w:ascii="Arial" w:eastAsia="Times New Roman" w:hAnsi="Arial" w:cs="Arial"/>
                <w:sz w:val="20"/>
                <w:szCs w:val="20"/>
              </w:rPr>
              <w:t xml:space="preserve"> The</w:t>
            </w:r>
            <w:r w:rsidR="2175FD7C" w:rsidRPr="40C75AD4">
              <w:rPr>
                <w:rFonts w:ascii="Arial" w:eastAsia="Times New Roman" w:hAnsi="Arial" w:cs="Arial"/>
                <w:sz w:val="20"/>
                <w:szCs w:val="20"/>
              </w:rPr>
              <w:t xml:space="preserve"> bidde</w:t>
            </w:r>
            <w:r w:rsidRPr="40C75AD4">
              <w:rPr>
                <w:rFonts w:ascii="Arial" w:eastAsia="Times New Roman" w:hAnsi="Arial" w:cs="Arial"/>
                <w:sz w:val="20"/>
                <w:szCs w:val="20"/>
              </w:rPr>
              <w:t xml:space="preserve">r has in place an environmental policy related to production unit/ factory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6BBC236D" w14:textId="77777777" w:rsidR="00A94E6A" w:rsidRDefault="00A94E6A" w:rsidP="00D1263F">
            <w:pPr>
              <w:jc w:val="both"/>
              <w:rPr>
                <w:rFonts w:ascii="Arial" w:eastAsia="Times New Roman" w:hAnsi="Arial" w:cs="Arial"/>
                <w:sz w:val="20"/>
                <w:szCs w:val="20"/>
              </w:rPr>
            </w:pPr>
          </w:p>
          <w:p w14:paraId="6525F280" w14:textId="77777777" w:rsidR="00102E4C" w:rsidRDefault="00102E4C" w:rsidP="00D1263F">
            <w:pPr>
              <w:jc w:val="both"/>
              <w:rPr>
                <w:rFonts w:ascii="Arial" w:eastAsia="Times New Roman" w:hAnsi="Arial" w:cs="Arial"/>
                <w:sz w:val="20"/>
                <w:szCs w:val="20"/>
              </w:rPr>
            </w:pPr>
          </w:p>
          <w:p w14:paraId="2C0B690F" w14:textId="2BA7F31A" w:rsidR="00102E4C" w:rsidRPr="00A94E6A" w:rsidRDefault="00102E4C" w:rsidP="00D1263F">
            <w:pPr>
              <w:jc w:val="both"/>
              <w:rPr>
                <w:rFonts w:ascii="Arial" w:eastAsia="Times New Roman" w:hAnsi="Arial" w:cs="Arial"/>
                <w:sz w:val="20"/>
                <w:szCs w:val="20"/>
              </w:rPr>
            </w:pPr>
          </w:p>
        </w:tc>
      </w:tr>
      <w:tr w:rsidR="00A94E6A" w:rsidRPr="00A94E6A" w14:paraId="2F58EADE" w14:textId="77777777" w:rsidTr="5950AA0B">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00D96734" w14:textId="26D3DD70" w:rsidR="00A94E6A" w:rsidRPr="000F5665" w:rsidRDefault="000F5665" w:rsidP="000F5665">
            <w:pPr>
              <w:ind w:left="360"/>
              <w:rPr>
                <w:rFonts w:ascii="Arial" w:eastAsia="Times New Roman" w:hAnsi="Arial" w:cs="Arial"/>
                <w:b/>
                <w:bCs/>
                <w:sz w:val="20"/>
                <w:szCs w:val="20"/>
              </w:rPr>
            </w:pPr>
            <w:r>
              <w:rPr>
                <w:rFonts w:ascii="Arial" w:eastAsia="Times New Roman" w:hAnsi="Arial" w:cs="Arial"/>
                <w:b/>
                <w:bCs/>
                <w:sz w:val="20"/>
                <w:szCs w:val="20"/>
              </w:rPr>
              <w:t xml:space="preserve"> </w:t>
            </w:r>
            <w:r w:rsidRPr="000F5665">
              <w:rPr>
                <w:rFonts w:ascii="Arial" w:eastAsia="Times New Roman" w:hAnsi="Arial" w:cs="Arial"/>
                <w:b/>
                <w:bCs/>
              </w:rPr>
              <w:t xml:space="preserve">B. </w:t>
            </w:r>
            <w:r w:rsidR="00A94E6A" w:rsidRPr="000F5665">
              <w:rPr>
                <w:rFonts w:ascii="Arial" w:eastAsia="Times New Roman" w:hAnsi="Arial" w:cs="Arial"/>
                <w:b/>
                <w:bCs/>
              </w:rPr>
              <w:t>S</w:t>
            </w:r>
            <w:r>
              <w:rPr>
                <w:rFonts w:ascii="Arial" w:eastAsia="Times New Roman" w:hAnsi="Arial" w:cs="Arial"/>
                <w:b/>
                <w:bCs/>
              </w:rPr>
              <w:t>OCIAL</w:t>
            </w:r>
          </w:p>
        </w:tc>
      </w:tr>
      <w:tr w:rsidR="00A94E6A" w:rsidRPr="00A94E6A" w14:paraId="5C590389"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1370A3D" w14:textId="60890A38"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1</w:t>
            </w:r>
            <w:r w:rsidR="007F7620">
              <w:rPr>
                <w:rFonts w:ascii="Arial" w:eastAsia="Times New Roman" w:hAnsi="Arial" w:cs="Arial"/>
                <w:sz w:val="20"/>
                <w:szCs w:val="20"/>
              </w:rPr>
              <w:t>)</w:t>
            </w:r>
            <w:r w:rsidRPr="00A94E6A">
              <w:rPr>
                <w:rFonts w:ascii="Arial" w:eastAsia="Times New Roman" w:hAnsi="Arial" w:cs="Arial"/>
                <w:sz w:val="20"/>
                <w:szCs w:val="20"/>
              </w:rPr>
              <w:t xml:space="preserve"> Gender Equality</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37907EFE" w14:textId="0213B951" w:rsidR="00A94E6A" w:rsidRPr="000F5665" w:rsidRDefault="00A94E6A" w:rsidP="40C75AD4">
            <w:pPr>
              <w:rPr>
                <w:rFonts w:ascii="Arial" w:eastAsia="Times New Roman" w:hAnsi="Arial" w:cs="Arial"/>
                <w:sz w:val="20"/>
                <w:szCs w:val="20"/>
              </w:rPr>
            </w:pPr>
            <w:r w:rsidRPr="00A94E6A">
              <w:rPr>
                <w:rFonts w:ascii="Arial" w:eastAsia="Times New Roman" w:hAnsi="Arial" w:cs="Arial"/>
                <w:sz w:val="20"/>
                <w:szCs w:val="20"/>
              </w:rPr>
              <w:t>Supplier has gender-responsive practices that demonstrate their commitment to integrating gender equality</w:t>
            </w:r>
            <w:r w:rsidRPr="00A94E6A">
              <w:rPr>
                <w:rStyle w:val="FootnoteReference"/>
                <w:rFonts w:ascii="Arial" w:eastAsia="Times New Roman" w:hAnsi="Arial" w:cs="Arial"/>
                <w:sz w:val="20"/>
                <w:szCs w:val="20"/>
              </w:rPr>
              <w:footnoteReference w:id="1"/>
            </w:r>
          </w:p>
        </w:tc>
        <w:tc>
          <w:tcPr>
            <w:tcW w:w="3919" w:type="dxa"/>
            <w:tcBorders>
              <w:top w:val="nil"/>
              <w:left w:val="single" w:sz="8" w:space="0" w:color="auto"/>
              <w:bottom w:val="single" w:sz="8" w:space="0" w:color="auto"/>
              <w:right w:val="single" w:sz="8" w:space="0" w:color="auto"/>
            </w:tcBorders>
            <w:tcMar>
              <w:left w:w="108" w:type="dxa"/>
              <w:right w:w="108" w:type="dxa"/>
            </w:tcMar>
          </w:tcPr>
          <w:p w14:paraId="3D64BAA4"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tc>
      </w:tr>
      <w:tr w:rsidR="00A94E6A" w:rsidRPr="00A94E6A" w14:paraId="6B2F2759"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5DE9966E" w14:textId="5A558390"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2</w:t>
            </w:r>
            <w:r w:rsidR="007F7620">
              <w:rPr>
                <w:rFonts w:ascii="Arial" w:eastAsia="Times New Roman" w:hAnsi="Arial" w:cs="Arial"/>
                <w:sz w:val="20"/>
                <w:szCs w:val="20"/>
              </w:rPr>
              <w:t>)</w:t>
            </w:r>
            <w:r w:rsidRPr="00A94E6A">
              <w:rPr>
                <w:rFonts w:ascii="Arial" w:eastAsia="Times New Roman" w:hAnsi="Arial" w:cs="Arial"/>
                <w:sz w:val="20"/>
                <w:szCs w:val="20"/>
              </w:rPr>
              <w:t xml:space="preserve"> Disability inclusion</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0C1A0FE6" w14:textId="5F224859" w:rsidR="00A94E6A" w:rsidRPr="00A94E6A" w:rsidRDefault="00A94E6A" w:rsidP="40C75AD4">
            <w:pPr>
              <w:rPr>
                <w:rFonts w:ascii="Arial" w:eastAsia="Times New Roman" w:hAnsi="Arial" w:cs="Arial"/>
                <w:sz w:val="20"/>
                <w:szCs w:val="20"/>
              </w:rPr>
            </w:pPr>
            <w:r w:rsidRPr="00A94E6A">
              <w:rPr>
                <w:rFonts w:ascii="Arial" w:eastAsia="Times New Roman" w:hAnsi="Arial" w:cs="Arial"/>
                <w:sz w:val="20"/>
                <w:szCs w:val="20"/>
              </w:rPr>
              <w:t>Supplier demonstrates commitment to integrating disability inclusion in their operations</w:t>
            </w:r>
            <w:r w:rsidRPr="00A94E6A">
              <w:rPr>
                <w:rStyle w:val="FootnoteReference"/>
                <w:rFonts w:ascii="Arial" w:eastAsia="Times New Roman" w:hAnsi="Arial" w:cs="Arial"/>
                <w:sz w:val="20"/>
                <w:szCs w:val="20"/>
              </w:rPr>
              <w:footnoteReference w:id="2"/>
            </w:r>
            <w:r w:rsidRPr="00A94E6A">
              <w:rPr>
                <w:rFonts w:ascii="Arial" w:eastAsia="Times New Roman" w:hAnsi="Arial" w:cs="Arial"/>
                <w:sz w:val="20"/>
                <w:szCs w:val="20"/>
              </w:rPr>
              <w:t>.</w:t>
            </w:r>
          </w:p>
          <w:p w14:paraId="653CD6DF" w14:textId="4E071BAB" w:rsidR="00A94E6A" w:rsidRPr="00A94E6A" w:rsidRDefault="00A94E6A" w:rsidP="40C75AD4">
            <w:pPr>
              <w:rPr>
                <w:rFonts w:ascii="Arial" w:eastAsia="Times New Roman" w:hAnsi="Arial" w:cs="Arial"/>
                <w:sz w:val="20"/>
                <w:szCs w:val="20"/>
              </w:rPr>
            </w:pP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6A0C0BD7"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 xml:space="preserve"> </w:t>
            </w:r>
          </w:p>
        </w:tc>
      </w:tr>
      <w:tr w:rsidR="00A94E6A" w:rsidRPr="00A94E6A" w14:paraId="5E671F86"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B055EEC" w14:textId="11A3B85E"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t>3</w:t>
            </w:r>
            <w:r w:rsidR="007F7620">
              <w:rPr>
                <w:rFonts w:ascii="Arial" w:eastAsia="Times New Roman" w:hAnsi="Arial" w:cs="Arial"/>
                <w:sz w:val="20"/>
                <w:szCs w:val="20"/>
              </w:rPr>
              <w:t>)</w:t>
            </w:r>
            <w:r w:rsidRPr="00A94E6A">
              <w:rPr>
                <w:rFonts w:ascii="Arial" w:eastAsia="Times New Roman" w:hAnsi="Arial" w:cs="Arial"/>
                <w:sz w:val="20"/>
                <w:szCs w:val="20"/>
              </w:rPr>
              <w:t xml:space="preserve"> Company’s social policy</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8173243" w14:textId="77777777" w:rsidR="00A94E6A" w:rsidRPr="00A94E6A" w:rsidRDefault="00A94E6A" w:rsidP="00A94E6A">
            <w:pPr>
              <w:rPr>
                <w:rFonts w:ascii="Arial" w:eastAsia="Times New Roman" w:hAnsi="Arial" w:cs="Arial"/>
                <w:sz w:val="20"/>
                <w:szCs w:val="20"/>
              </w:rPr>
            </w:pPr>
            <w:r w:rsidRPr="00A94E6A">
              <w:rPr>
                <w:rFonts w:ascii="Arial" w:eastAsia="Times New Roman" w:hAnsi="Arial" w:cs="Arial"/>
                <w:sz w:val="20"/>
                <w:szCs w:val="20"/>
              </w:rPr>
              <w:t xml:space="preserve">The Supplier has a policy in place that confirms socially acceptable working conditions: </w:t>
            </w:r>
          </w:p>
          <w:p w14:paraId="5CF02CD3" w14:textId="77777777" w:rsidR="00A94E6A" w:rsidRPr="00DE6F36" w:rsidRDefault="00A94E6A" w:rsidP="007F7620">
            <w:pPr>
              <w:pStyle w:val="Text-Bullet"/>
              <w:rPr>
                <w:rFonts w:ascii="Arial" w:hAnsi="Arial" w:cs="Arial"/>
                <w:sz w:val="20"/>
                <w:szCs w:val="20"/>
              </w:rPr>
            </w:pPr>
            <w:r w:rsidRPr="00DE6F36">
              <w:rPr>
                <w:rFonts w:ascii="Arial" w:hAnsi="Arial" w:cs="Arial"/>
                <w:sz w:val="20"/>
                <w:szCs w:val="20"/>
              </w:rPr>
              <w:lastRenderedPageBreak/>
              <w:t>Forced or Compulsory Labor</w:t>
            </w:r>
          </w:p>
          <w:p w14:paraId="04F4777E" w14:textId="77777777" w:rsidR="00A94E6A" w:rsidRPr="00DE6F36" w:rsidRDefault="00A94E6A" w:rsidP="007F7620">
            <w:pPr>
              <w:pStyle w:val="Text-Bullet"/>
              <w:rPr>
                <w:rFonts w:ascii="Arial" w:hAnsi="Arial" w:cs="Arial"/>
                <w:sz w:val="20"/>
                <w:szCs w:val="20"/>
              </w:rPr>
            </w:pPr>
            <w:r w:rsidRPr="00DE6F36">
              <w:rPr>
                <w:rFonts w:ascii="Arial" w:hAnsi="Arial" w:cs="Arial"/>
                <w:sz w:val="20"/>
                <w:szCs w:val="20"/>
              </w:rPr>
              <w:t>Health and Safety</w:t>
            </w:r>
          </w:p>
          <w:p w14:paraId="3198D246" w14:textId="77777777" w:rsidR="00A94E6A" w:rsidRPr="00DE6F36" w:rsidRDefault="00A94E6A" w:rsidP="007F7620">
            <w:pPr>
              <w:pStyle w:val="Text-Bullet"/>
              <w:rPr>
                <w:rFonts w:ascii="Arial" w:hAnsi="Arial" w:cs="Arial"/>
                <w:sz w:val="20"/>
                <w:szCs w:val="20"/>
              </w:rPr>
            </w:pPr>
            <w:r w:rsidRPr="00DE6F36">
              <w:rPr>
                <w:rFonts w:ascii="Arial" w:hAnsi="Arial" w:cs="Arial"/>
                <w:sz w:val="20"/>
                <w:szCs w:val="20"/>
              </w:rPr>
              <w:t>Freedom of Association &amp; Right to Collective bargaining</w:t>
            </w:r>
          </w:p>
          <w:p w14:paraId="4EC7956E" w14:textId="77777777" w:rsidR="00A94E6A" w:rsidRPr="00DE6F36" w:rsidRDefault="00A94E6A" w:rsidP="007F7620">
            <w:pPr>
              <w:pStyle w:val="Text-Bullet"/>
              <w:rPr>
                <w:rFonts w:ascii="Arial" w:hAnsi="Arial" w:cs="Arial"/>
                <w:sz w:val="20"/>
                <w:szCs w:val="20"/>
              </w:rPr>
            </w:pPr>
            <w:r w:rsidRPr="00DE6F36">
              <w:rPr>
                <w:rFonts w:ascii="Arial" w:hAnsi="Arial" w:cs="Arial"/>
                <w:sz w:val="20"/>
                <w:szCs w:val="20"/>
              </w:rPr>
              <w:t>Discrimination</w:t>
            </w:r>
          </w:p>
          <w:p w14:paraId="59BC7A2C" w14:textId="77777777" w:rsidR="00A94E6A" w:rsidRPr="00DE6F36" w:rsidRDefault="00A94E6A" w:rsidP="007F7620">
            <w:pPr>
              <w:pStyle w:val="Text-Bullet"/>
              <w:rPr>
                <w:rFonts w:ascii="Arial" w:hAnsi="Arial" w:cs="Arial"/>
                <w:sz w:val="20"/>
                <w:szCs w:val="20"/>
              </w:rPr>
            </w:pPr>
            <w:r w:rsidRPr="00DE6F36">
              <w:rPr>
                <w:rFonts w:ascii="Arial" w:hAnsi="Arial" w:cs="Arial"/>
                <w:sz w:val="20"/>
                <w:szCs w:val="20"/>
              </w:rPr>
              <w:t>Working hours</w:t>
            </w:r>
          </w:p>
          <w:p w14:paraId="2EA7C254" w14:textId="77777777" w:rsidR="00A94E6A" w:rsidRPr="00DE6F36" w:rsidRDefault="00A94E6A" w:rsidP="007F7620">
            <w:pPr>
              <w:pStyle w:val="Text-Bullet"/>
              <w:rPr>
                <w:rFonts w:ascii="Arial" w:hAnsi="Arial" w:cs="Arial"/>
                <w:sz w:val="20"/>
                <w:szCs w:val="20"/>
              </w:rPr>
            </w:pPr>
            <w:r w:rsidRPr="00DE6F36">
              <w:rPr>
                <w:rFonts w:ascii="Arial" w:hAnsi="Arial" w:cs="Arial"/>
                <w:sz w:val="20"/>
                <w:szCs w:val="20"/>
              </w:rPr>
              <w:t>Remuneration</w:t>
            </w:r>
          </w:p>
          <w:p w14:paraId="74D6C9E8" w14:textId="77777777" w:rsidR="00A94E6A" w:rsidRPr="00DE6F36" w:rsidRDefault="00A94E6A" w:rsidP="007F7620">
            <w:pPr>
              <w:pStyle w:val="Text-Bullet"/>
              <w:rPr>
                <w:rFonts w:ascii="Arial" w:hAnsi="Arial" w:cs="Arial"/>
                <w:sz w:val="20"/>
                <w:szCs w:val="20"/>
              </w:rPr>
            </w:pPr>
            <w:r w:rsidRPr="00DE6F36">
              <w:rPr>
                <w:rFonts w:ascii="Arial" w:hAnsi="Arial" w:cs="Arial"/>
                <w:sz w:val="20"/>
                <w:szCs w:val="20"/>
              </w:rPr>
              <w:t>Child Labor</w:t>
            </w:r>
          </w:p>
          <w:p w14:paraId="6F0CCEBA" w14:textId="77777777" w:rsidR="00A94E6A" w:rsidRPr="00A94E6A" w:rsidRDefault="00A94E6A" w:rsidP="007F7620">
            <w:pPr>
              <w:pStyle w:val="Text-Bullet"/>
            </w:pPr>
            <w:r w:rsidRPr="00DE6F36">
              <w:rPr>
                <w:rFonts w:ascii="Arial" w:hAnsi="Arial" w:cs="Arial"/>
                <w:sz w:val="20"/>
                <w:szCs w:val="20"/>
              </w:rPr>
              <w:t>Sexual harassment and exploitation</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5963A2BD" w14:textId="77777777" w:rsidR="00A94E6A" w:rsidRPr="00A94E6A" w:rsidRDefault="00A94E6A" w:rsidP="00D1263F">
            <w:pPr>
              <w:jc w:val="both"/>
              <w:rPr>
                <w:rFonts w:ascii="Arial" w:eastAsia="Times New Roman" w:hAnsi="Arial" w:cs="Arial"/>
                <w:sz w:val="20"/>
                <w:szCs w:val="20"/>
              </w:rPr>
            </w:pPr>
            <w:r w:rsidRPr="00A94E6A">
              <w:rPr>
                <w:rFonts w:ascii="Arial" w:eastAsia="Times New Roman" w:hAnsi="Arial" w:cs="Arial"/>
                <w:sz w:val="20"/>
                <w:szCs w:val="20"/>
              </w:rPr>
              <w:lastRenderedPageBreak/>
              <w:t xml:space="preserve"> </w:t>
            </w:r>
          </w:p>
        </w:tc>
      </w:tr>
      <w:tr w:rsidR="00A94E6A" w:rsidRPr="00A94E6A" w14:paraId="5BE71A71" w14:textId="77777777" w:rsidTr="000F5665">
        <w:trPr>
          <w:trHeight w:val="420"/>
        </w:trPr>
        <w:tc>
          <w:tcPr>
            <w:tcW w:w="2235"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353142FA" w14:textId="17758EC4" w:rsidR="00A94E6A" w:rsidRPr="00A94E6A" w:rsidRDefault="00A94E6A" w:rsidP="00D1263F">
            <w:pPr>
              <w:rPr>
                <w:rFonts w:ascii="Arial" w:eastAsia="Times New Roman" w:hAnsi="Arial" w:cs="Arial"/>
                <w:sz w:val="20"/>
                <w:szCs w:val="20"/>
              </w:rPr>
            </w:pPr>
            <w:r w:rsidRPr="00A94E6A">
              <w:rPr>
                <w:rFonts w:ascii="Arial" w:eastAsia="Times New Roman" w:hAnsi="Arial" w:cs="Arial"/>
                <w:sz w:val="20"/>
                <w:szCs w:val="20"/>
              </w:rPr>
              <w:t xml:space="preserve"> 4</w:t>
            </w:r>
            <w:r w:rsidR="007F7620">
              <w:rPr>
                <w:rFonts w:ascii="Arial" w:eastAsia="Times New Roman" w:hAnsi="Arial" w:cs="Arial"/>
                <w:sz w:val="20"/>
                <w:szCs w:val="20"/>
              </w:rPr>
              <w:t>)</w:t>
            </w:r>
            <w:r w:rsidRPr="00A94E6A">
              <w:rPr>
                <w:rFonts w:ascii="Arial" w:eastAsia="Times New Roman" w:hAnsi="Arial" w:cs="Arial"/>
                <w:sz w:val="20"/>
                <w:szCs w:val="20"/>
              </w:rPr>
              <w:t xml:space="preserve"> Other Social aspects</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3DE34EDB" w14:textId="77777777" w:rsidR="00A94E6A" w:rsidRPr="00A94E6A" w:rsidRDefault="00A94E6A" w:rsidP="00A94E6A">
            <w:pPr>
              <w:rPr>
                <w:rFonts w:ascii="Arial" w:hAnsi="Arial" w:cs="Arial"/>
                <w:sz w:val="20"/>
                <w:szCs w:val="20"/>
              </w:rPr>
            </w:pPr>
            <w:r w:rsidRPr="00A94E6A">
              <w:rPr>
                <w:rFonts w:ascii="Arial" w:eastAsia="Times New Roman" w:hAnsi="Arial" w:cs="Arial"/>
                <w:sz w:val="20"/>
                <w:szCs w:val="20"/>
              </w:rPr>
              <w:t>Part of UN Global Compact</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82D2E0E" w14:textId="77777777" w:rsidR="00A94E6A" w:rsidRDefault="00A94E6A" w:rsidP="00D1263F">
            <w:pPr>
              <w:rPr>
                <w:rFonts w:ascii="Arial" w:eastAsia="Times New Roman" w:hAnsi="Arial" w:cs="Arial"/>
                <w:sz w:val="20"/>
                <w:szCs w:val="20"/>
              </w:rPr>
            </w:pPr>
            <w:r w:rsidRPr="00A94E6A">
              <w:rPr>
                <w:rFonts w:ascii="Arial" w:eastAsia="Times New Roman" w:hAnsi="Arial" w:cs="Arial"/>
                <w:sz w:val="20"/>
                <w:szCs w:val="20"/>
              </w:rPr>
              <w:t xml:space="preserve"> </w:t>
            </w:r>
          </w:p>
          <w:p w14:paraId="70AB95C0" w14:textId="77777777" w:rsidR="00102E4C" w:rsidRDefault="00102E4C" w:rsidP="00D1263F">
            <w:pPr>
              <w:rPr>
                <w:rFonts w:ascii="Arial" w:eastAsia="Times New Roman" w:hAnsi="Arial" w:cs="Arial"/>
                <w:sz w:val="20"/>
                <w:szCs w:val="20"/>
              </w:rPr>
            </w:pPr>
          </w:p>
          <w:p w14:paraId="5454FFD3" w14:textId="384CAD92" w:rsidR="00102E4C" w:rsidRPr="00A94E6A" w:rsidRDefault="00102E4C" w:rsidP="00D1263F">
            <w:pPr>
              <w:rPr>
                <w:rFonts w:ascii="Arial" w:eastAsia="Times New Roman" w:hAnsi="Arial" w:cs="Arial"/>
                <w:sz w:val="20"/>
                <w:szCs w:val="20"/>
              </w:rPr>
            </w:pPr>
          </w:p>
        </w:tc>
      </w:tr>
      <w:tr w:rsidR="00A94E6A" w:rsidRPr="00A94E6A" w14:paraId="4605AB66" w14:textId="77777777" w:rsidTr="5950AA0B">
        <w:trPr>
          <w:trHeight w:val="300"/>
        </w:trPr>
        <w:tc>
          <w:tcPr>
            <w:tcW w:w="2235" w:type="dxa"/>
            <w:vMerge/>
            <w:tcMar>
              <w:left w:w="108" w:type="dxa"/>
              <w:right w:w="108" w:type="dxa"/>
            </w:tcMar>
          </w:tcPr>
          <w:p w14:paraId="4BEE4441" w14:textId="77777777" w:rsidR="00A94E6A" w:rsidRPr="00A94E6A"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0EBD5E56" w14:textId="77777777" w:rsidR="00A94E6A" w:rsidRPr="00A94E6A" w:rsidRDefault="00A94E6A" w:rsidP="00A94E6A">
            <w:pPr>
              <w:rPr>
                <w:rFonts w:ascii="Arial" w:eastAsia="Times New Roman" w:hAnsi="Arial" w:cs="Arial"/>
                <w:sz w:val="20"/>
                <w:szCs w:val="20"/>
              </w:rPr>
            </w:pPr>
            <w:r w:rsidRPr="00A94E6A">
              <w:rPr>
                <w:rFonts w:ascii="Arial" w:eastAsia="Times New Roman" w:hAnsi="Arial" w:cs="Arial"/>
                <w:sz w:val="20"/>
                <w:szCs w:val="20"/>
              </w:rPr>
              <w:t>The Supplier has a third-party verification of their adherence to socially acceptable working conditions</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11D8D23A" w14:textId="77777777" w:rsidR="00A94E6A" w:rsidRPr="00A94E6A" w:rsidRDefault="00A94E6A" w:rsidP="00D1263F">
            <w:pPr>
              <w:rPr>
                <w:rFonts w:ascii="Arial" w:eastAsia="Times New Roman" w:hAnsi="Arial" w:cs="Arial"/>
                <w:sz w:val="20"/>
                <w:szCs w:val="20"/>
              </w:rPr>
            </w:pPr>
          </w:p>
        </w:tc>
      </w:tr>
      <w:tr w:rsidR="00A94E6A" w:rsidRPr="00A94E6A" w14:paraId="354ECD7F" w14:textId="77777777" w:rsidTr="5950AA0B">
        <w:trPr>
          <w:trHeight w:val="300"/>
        </w:trPr>
        <w:tc>
          <w:tcPr>
            <w:tcW w:w="2235" w:type="dxa"/>
            <w:vMerge/>
            <w:tcMar>
              <w:left w:w="108" w:type="dxa"/>
              <w:right w:w="108" w:type="dxa"/>
            </w:tcMar>
          </w:tcPr>
          <w:p w14:paraId="628D47F6" w14:textId="77777777" w:rsidR="00A94E6A" w:rsidRPr="00A94E6A"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10E9563" w14:textId="77777777" w:rsidR="00A94E6A" w:rsidRPr="00A94E6A" w:rsidRDefault="00A94E6A" w:rsidP="00A94E6A">
            <w:pPr>
              <w:rPr>
                <w:rFonts w:ascii="Arial" w:eastAsia="Times New Roman" w:hAnsi="Arial" w:cs="Arial"/>
                <w:sz w:val="20"/>
                <w:szCs w:val="20"/>
              </w:rPr>
            </w:pPr>
            <w:r w:rsidRPr="00A94E6A">
              <w:rPr>
                <w:rFonts w:ascii="Arial" w:eastAsia="Times New Roman" w:hAnsi="Arial" w:cs="Arial"/>
                <w:sz w:val="20"/>
                <w:szCs w:val="20"/>
              </w:rPr>
              <w:t xml:space="preserve">The supplier has in place an Occupational Health and Safety management system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785DBD2" w14:textId="77777777" w:rsidR="00A94E6A" w:rsidRPr="00A94E6A" w:rsidRDefault="00A94E6A" w:rsidP="00D1263F">
            <w:pPr>
              <w:rPr>
                <w:rFonts w:ascii="Arial" w:eastAsia="Times New Roman" w:hAnsi="Arial" w:cs="Arial"/>
                <w:sz w:val="20"/>
                <w:szCs w:val="20"/>
              </w:rPr>
            </w:pPr>
          </w:p>
        </w:tc>
      </w:tr>
      <w:tr w:rsidR="00A94E6A" w:rsidRPr="00A94E6A" w14:paraId="6651F6F6" w14:textId="77777777" w:rsidTr="5950AA0B">
        <w:trPr>
          <w:trHeight w:val="300"/>
        </w:trPr>
        <w:tc>
          <w:tcPr>
            <w:tcW w:w="2235" w:type="dxa"/>
            <w:vMerge/>
            <w:tcMar>
              <w:left w:w="108" w:type="dxa"/>
              <w:right w:w="108" w:type="dxa"/>
            </w:tcMar>
          </w:tcPr>
          <w:p w14:paraId="2B2E628C" w14:textId="77777777" w:rsidR="00A94E6A" w:rsidRPr="00A94E6A"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D874D6F" w14:textId="6D089022" w:rsidR="00A94E6A" w:rsidRPr="00A94E6A" w:rsidRDefault="00A94E6A" w:rsidP="00A94E6A">
            <w:pPr>
              <w:rPr>
                <w:rFonts w:ascii="Arial" w:eastAsia="Times New Roman" w:hAnsi="Arial" w:cs="Arial"/>
                <w:sz w:val="20"/>
                <w:szCs w:val="20"/>
              </w:rPr>
            </w:pPr>
            <w:r w:rsidRPr="00A94E6A">
              <w:rPr>
                <w:rFonts w:ascii="Arial" w:eastAsia="Times New Roman" w:hAnsi="Arial" w:cs="Arial"/>
                <w:sz w:val="20"/>
                <w:szCs w:val="20"/>
              </w:rPr>
              <w:t xml:space="preserve">The supplier demonstrates commitment to the environment, </w:t>
            </w:r>
            <w:r w:rsidR="00DE6F36" w:rsidRPr="00A94E6A">
              <w:rPr>
                <w:rFonts w:ascii="Arial" w:eastAsia="Times New Roman" w:hAnsi="Arial" w:cs="Arial"/>
                <w:sz w:val="20"/>
                <w:szCs w:val="20"/>
              </w:rPr>
              <w:t>labor</w:t>
            </w:r>
            <w:r w:rsidRPr="00A94E6A">
              <w:rPr>
                <w:rFonts w:ascii="Arial" w:eastAsia="Times New Roman" w:hAnsi="Arial" w:cs="Arial"/>
                <w:sz w:val="20"/>
                <w:szCs w:val="20"/>
              </w:rPr>
              <w:t xml:space="preserve">, occupational </w:t>
            </w:r>
            <w:proofErr w:type="gramStart"/>
            <w:r w:rsidRPr="00A94E6A">
              <w:rPr>
                <w:rFonts w:ascii="Arial" w:eastAsia="Times New Roman" w:hAnsi="Arial" w:cs="Arial"/>
                <w:sz w:val="20"/>
                <w:szCs w:val="20"/>
              </w:rPr>
              <w:t>health</w:t>
            </w:r>
            <w:proofErr w:type="gramEnd"/>
            <w:r w:rsidRPr="00A94E6A">
              <w:rPr>
                <w:rFonts w:ascii="Arial" w:eastAsia="Times New Roman" w:hAnsi="Arial" w:cs="Arial"/>
                <w:sz w:val="20"/>
                <w:szCs w:val="20"/>
              </w:rPr>
              <w:t xml:space="preserve"> and safety.</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AB2541F" w14:textId="77777777" w:rsidR="00A94E6A" w:rsidRPr="00A94E6A" w:rsidRDefault="00A94E6A" w:rsidP="00D1263F">
            <w:pPr>
              <w:rPr>
                <w:rFonts w:ascii="Arial" w:eastAsia="Times New Roman" w:hAnsi="Arial" w:cs="Arial"/>
                <w:sz w:val="20"/>
                <w:szCs w:val="20"/>
              </w:rPr>
            </w:pPr>
          </w:p>
        </w:tc>
      </w:tr>
      <w:tr w:rsidR="00A94E6A" w:rsidRPr="00A94E6A" w14:paraId="425A2C00" w14:textId="77777777" w:rsidTr="5950AA0B">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17C2311" w14:textId="0B4778AE" w:rsidR="00A94E6A" w:rsidRPr="000F5665" w:rsidRDefault="000F5665" w:rsidP="000F5665">
            <w:pPr>
              <w:rPr>
                <w:rFonts w:ascii="Arial" w:eastAsia="Times New Roman" w:hAnsi="Arial" w:cs="Arial"/>
                <w:b/>
                <w:bCs/>
                <w:sz w:val="20"/>
                <w:szCs w:val="20"/>
              </w:rPr>
            </w:pPr>
            <w:r>
              <w:rPr>
                <w:rFonts w:ascii="Arial" w:eastAsia="Times New Roman" w:hAnsi="Arial" w:cs="Arial"/>
                <w:b/>
                <w:bCs/>
                <w:sz w:val="20"/>
                <w:szCs w:val="20"/>
              </w:rPr>
              <w:t xml:space="preserve"> </w:t>
            </w:r>
            <w:r w:rsidRPr="000F5665">
              <w:rPr>
                <w:rFonts w:ascii="Arial" w:eastAsia="Times New Roman" w:hAnsi="Arial" w:cs="Arial"/>
                <w:b/>
                <w:bCs/>
              </w:rPr>
              <w:t>C. ECONOMIC</w:t>
            </w:r>
          </w:p>
        </w:tc>
      </w:tr>
      <w:tr w:rsidR="00A94E6A" w:rsidRPr="00A94E6A" w14:paraId="41072CF7"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1856DA56" w14:textId="43295FB1" w:rsidR="00A94E6A" w:rsidRPr="00A94E6A" w:rsidRDefault="007F7620" w:rsidP="00D1263F">
            <w:pPr>
              <w:rPr>
                <w:rFonts w:ascii="Arial" w:eastAsia="Times New Roman" w:hAnsi="Arial" w:cs="Arial"/>
                <w:sz w:val="20"/>
                <w:szCs w:val="20"/>
              </w:rPr>
            </w:pPr>
            <w:r>
              <w:rPr>
                <w:rFonts w:ascii="Arial" w:eastAsia="Times New Roman" w:hAnsi="Arial" w:cs="Arial"/>
                <w:sz w:val="20"/>
                <w:szCs w:val="20"/>
              </w:rPr>
              <w:t xml:space="preserve">1) </w:t>
            </w:r>
            <w:r w:rsidR="00A94E6A" w:rsidRPr="00A94E6A">
              <w:rPr>
                <w:rFonts w:ascii="Arial" w:eastAsia="Times New Roman" w:hAnsi="Arial" w:cs="Arial"/>
                <w:sz w:val="20"/>
                <w:szCs w:val="20"/>
              </w:rPr>
              <w:t>Local Suppliers</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5702E304" w14:textId="77777777" w:rsidR="00A94E6A" w:rsidRPr="00A94E6A" w:rsidRDefault="00A94E6A" w:rsidP="00A94E6A">
            <w:pPr>
              <w:rPr>
                <w:rFonts w:ascii="Arial" w:eastAsia="Times New Roman" w:hAnsi="Arial" w:cs="Arial"/>
                <w:sz w:val="20"/>
                <w:szCs w:val="20"/>
              </w:rPr>
            </w:pPr>
            <w:r w:rsidRPr="00A94E6A">
              <w:rPr>
                <w:rFonts w:ascii="Arial" w:eastAsia="Times New Roman" w:hAnsi="Arial" w:cs="Arial"/>
                <w:sz w:val="20"/>
                <w:szCs w:val="20"/>
              </w:rPr>
              <w:t>% of suppliers locally recruited by the manufacturer</w:t>
            </w:r>
          </w:p>
        </w:tc>
        <w:tc>
          <w:tcPr>
            <w:tcW w:w="3919" w:type="dxa"/>
            <w:tcBorders>
              <w:top w:val="nil"/>
              <w:left w:val="single" w:sz="8" w:space="0" w:color="auto"/>
              <w:bottom w:val="single" w:sz="8" w:space="0" w:color="auto"/>
              <w:right w:val="single" w:sz="8" w:space="0" w:color="auto"/>
            </w:tcBorders>
            <w:tcMar>
              <w:left w:w="108" w:type="dxa"/>
              <w:right w:w="108" w:type="dxa"/>
            </w:tcMar>
          </w:tcPr>
          <w:p w14:paraId="5C82C714" w14:textId="77777777" w:rsidR="00A94E6A" w:rsidRDefault="00A94E6A" w:rsidP="00D1263F">
            <w:pPr>
              <w:rPr>
                <w:rFonts w:ascii="Arial" w:eastAsia="Times New Roman" w:hAnsi="Arial" w:cs="Arial"/>
                <w:sz w:val="20"/>
                <w:szCs w:val="20"/>
              </w:rPr>
            </w:pPr>
            <w:r w:rsidRPr="00A94E6A">
              <w:rPr>
                <w:rFonts w:ascii="Arial" w:eastAsia="Times New Roman" w:hAnsi="Arial" w:cs="Arial"/>
                <w:sz w:val="20"/>
                <w:szCs w:val="20"/>
              </w:rPr>
              <w:t xml:space="preserve"> </w:t>
            </w:r>
          </w:p>
          <w:p w14:paraId="758D4FDA" w14:textId="77777777" w:rsidR="00102E4C" w:rsidRDefault="00102E4C" w:rsidP="00D1263F">
            <w:pPr>
              <w:rPr>
                <w:rFonts w:ascii="Arial" w:eastAsia="Times New Roman" w:hAnsi="Arial" w:cs="Arial"/>
                <w:sz w:val="20"/>
                <w:szCs w:val="20"/>
              </w:rPr>
            </w:pPr>
          </w:p>
          <w:p w14:paraId="24CBFF20" w14:textId="201C3797" w:rsidR="00102E4C" w:rsidRPr="00A94E6A" w:rsidRDefault="00102E4C" w:rsidP="00D1263F">
            <w:pPr>
              <w:rPr>
                <w:rFonts w:ascii="Arial" w:eastAsia="Times New Roman" w:hAnsi="Arial" w:cs="Arial"/>
                <w:sz w:val="20"/>
                <w:szCs w:val="20"/>
              </w:rPr>
            </w:pPr>
          </w:p>
        </w:tc>
      </w:tr>
      <w:tr w:rsidR="00A94E6A" w:rsidRPr="00A94E6A" w14:paraId="25F54F8A"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17998483" w14:textId="26A15659" w:rsidR="00A94E6A" w:rsidRPr="00A94E6A" w:rsidRDefault="0C11ABD8" w:rsidP="00D1263F">
            <w:pPr>
              <w:rPr>
                <w:rFonts w:ascii="Arial" w:eastAsia="Times New Roman" w:hAnsi="Arial" w:cs="Arial"/>
                <w:sz w:val="20"/>
                <w:szCs w:val="20"/>
              </w:rPr>
            </w:pPr>
            <w:r w:rsidRPr="40C75AD4">
              <w:rPr>
                <w:rFonts w:ascii="Arial" w:eastAsia="Times New Roman" w:hAnsi="Arial" w:cs="Arial"/>
                <w:sz w:val="20"/>
                <w:szCs w:val="20"/>
              </w:rPr>
              <w:t>2</w:t>
            </w:r>
            <w:r w:rsidR="007F7620">
              <w:rPr>
                <w:rFonts w:ascii="Arial" w:eastAsia="Times New Roman" w:hAnsi="Arial" w:cs="Arial"/>
                <w:sz w:val="20"/>
                <w:szCs w:val="20"/>
              </w:rPr>
              <w:t>)</w:t>
            </w:r>
            <w:r w:rsidR="00A94E6A" w:rsidRPr="40C75AD4">
              <w:rPr>
                <w:rFonts w:ascii="Arial" w:eastAsia="Times New Roman" w:hAnsi="Arial" w:cs="Arial"/>
                <w:sz w:val="20"/>
                <w:szCs w:val="20"/>
              </w:rPr>
              <w:t xml:space="preserve"> End of Life of Items</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777D532E" w14:textId="563969D4" w:rsidR="00A94E6A" w:rsidRPr="00A94E6A" w:rsidRDefault="7A3937C7" w:rsidP="00A94E6A">
            <w:pPr>
              <w:rPr>
                <w:rFonts w:ascii="Arial" w:eastAsia="Times New Roman" w:hAnsi="Arial" w:cs="Arial"/>
                <w:sz w:val="20"/>
                <w:szCs w:val="20"/>
              </w:rPr>
            </w:pPr>
            <w:r w:rsidRPr="5950AA0B">
              <w:rPr>
                <w:rFonts w:ascii="Arial" w:eastAsia="Times New Roman" w:hAnsi="Arial" w:cs="Arial"/>
                <w:sz w:val="20"/>
                <w:szCs w:val="20"/>
              </w:rPr>
              <w:t xml:space="preserve"> The bidder has a waste management system, </w:t>
            </w:r>
            <w:proofErr w:type="gramStart"/>
            <w:r w:rsidRPr="5950AA0B">
              <w:rPr>
                <w:rFonts w:ascii="Arial" w:eastAsia="Times New Roman" w:hAnsi="Arial" w:cs="Arial"/>
                <w:sz w:val="20"/>
                <w:szCs w:val="20"/>
              </w:rPr>
              <w:t>plan</w:t>
            </w:r>
            <w:proofErr w:type="gramEnd"/>
            <w:r w:rsidRPr="5950AA0B">
              <w:rPr>
                <w:rFonts w:ascii="Arial" w:eastAsia="Times New Roman" w:hAnsi="Arial" w:cs="Arial"/>
                <w:sz w:val="20"/>
                <w:szCs w:val="20"/>
              </w:rPr>
              <w:t xml:space="preserve"> or strategy to manage the different type of waste produced by the company: Segregation, storage, collection, recycling, appropriate disposal and </w:t>
            </w:r>
            <w:r w:rsidR="1BFDD3EC" w:rsidRPr="5950AA0B">
              <w:rPr>
                <w:rFonts w:ascii="Arial" w:eastAsia="Times New Roman" w:hAnsi="Arial" w:cs="Arial"/>
                <w:sz w:val="20"/>
                <w:szCs w:val="20"/>
              </w:rPr>
              <w:t xml:space="preserve">local </w:t>
            </w:r>
            <w:r w:rsidRPr="5950AA0B">
              <w:rPr>
                <w:rFonts w:ascii="Arial" w:eastAsia="Times New Roman" w:hAnsi="Arial" w:cs="Arial"/>
                <w:sz w:val="20"/>
                <w:szCs w:val="20"/>
              </w:rPr>
              <w:t xml:space="preserve">take-back programs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1DECF164" w14:textId="77777777" w:rsidR="00A94E6A" w:rsidRPr="00A94E6A" w:rsidRDefault="00A94E6A" w:rsidP="00D1263F">
            <w:pPr>
              <w:rPr>
                <w:rFonts w:ascii="Arial" w:eastAsia="Times New Roman" w:hAnsi="Arial" w:cs="Arial"/>
                <w:sz w:val="20"/>
                <w:szCs w:val="20"/>
              </w:rPr>
            </w:pPr>
            <w:r w:rsidRPr="00A94E6A">
              <w:rPr>
                <w:rFonts w:ascii="Arial" w:eastAsia="Times New Roman" w:hAnsi="Arial" w:cs="Arial"/>
                <w:sz w:val="20"/>
                <w:szCs w:val="20"/>
              </w:rPr>
              <w:t xml:space="preserve"> </w:t>
            </w:r>
          </w:p>
        </w:tc>
      </w:tr>
    </w:tbl>
    <w:p w14:paraId="5E8631FC" w14:textId="7ECA37D1" w:rsidR="00102E4C" w:rsidRPr="002C0F78" w:rsidRDefault="00102E4C" w:rsidP="00102E4C">
      <w:pPr>
        <w:jc w:val="both"/>
        <w:rPr>
          <w:rFonts w:eastAsia="Times New Roman" w:cs="Times New Roman"/>
          <w:szCs w:val="24"/>
        </w:rPr>
      </w:pPr>
      <w:r w:rsidRPr="002C0F78">
        <w:rPr>
          <w:rFonts w:eastAsia="Times New Roman" w:cs="Times New Roman"/>
          <w:szCs w:val="24"/>
        </w:rPr>
        <w:t xml:space="preserve">I certify that the information provided is true and complete. This self-declaration statement is subject to review and </w:t>
      </w:r>
      <w:r w:rsidRPr="00C57D14">
        <w:rPr>
          <w:rFonts w:eastAsia="Times New Roman" w:cs="Times New Roman"/>
          <w:szCs w:val="24"/>
        </w:rPr>
        <w:t>verification,</w:t>
      </w:r>
      <w:r w:rsidRPr="002C0F78">
        <w:rPr>
          <w:rFonts w:eastAsia="Times New Roman" w:cs="Times New Roman"/>
          <w:szCs w:val="24"/>
        </w:rPr>
        <w:t xml:space="preserve"> and I understand that any misstatement, </w:t>
      </w:r>
      <w:r w:rsidR="00DE6F36" w:rsidRPr="002C0F78">
        <w:rPr>
          <w:rFonts w:eastAsia="Times New Roman" w:cs="Times New Roman"/>
          <w:szCs w:val="24"/>
        </w:rPr>
        <w:t>misrepresentation,</w:t>
      </w:r>
      <w:r w:rsidRPr="002C0F78">
        <w:rPr>
          <w:rFonts w:eastAsia="Times New Roman" w:cs="Times New Roman"/>
          <w:szCs w:val="24"/>
        </w:rPr>
        <w:t xml:space="preserve"> or failure to provide the information may disqualify my company. </w:t>
      </w:r>
    </w:p>
    <w:p w14:paraId="59981B27" w14:textId="34A37798" w:rsidR="00102E4C" w:rsidRPr="002C0F78" w:rsidRDefault="00102E4C" w:rsidP="00102E4C">
      <w:pPr>
        <w:jc w:val="both"/>
        <w:rPr>
          <w:rFonts w:eastAsia="Times New Roman" w:cs="Times New Roman"/>
          <w:szCs w:val="24"/>
        </w:rPr>
      </w:pPr>
      <w:r w:rsidRPr="002C0F78">
        <w:rPr>
          <w:rFonts w:eastAsia="Times New Roman" w:cs="Times New Roman"/>
          <w:szCs w:val="24"/>
        </w:rPr>
        <w:t xml:space="preserve"> </w:t>
      </w:r>
      <w:r>
        <w:rPr>
          <w:rFonts w:eastAsia="Times New Roman" w:cs="Times New Roman"/>
          <w:szCs w:val="24"/>
        </w:rPr>
        <w:t>Bidding c</w:t>
      </w:r>
      <w:r w:rsidRPr="002C0F78">
        <w:rPr>
          <w:rFonts w:eastAsia="Times New Roman" w:cs="Times New Roman"/>
          <w:szCs w:val="24"/>
        </w:rPr>
        <w:t>ompany’s name:</w:t>
      </w:r>
    </w:p>
    <w:p w14:paraId="3B567F5C" w14:textId="77777777" w:rsidR="00102E4C" w:rsidRPr="002C0F78" w:rsidRDefault="00102E4C" w:rsidP="00102E4C">
      <w:pPr>
        <w:jc w:val="both"/>
        <w:rPr>
          <w:rFonts w:eastAsia="Times New Roman" w:cs="Times New Roman"/>
          <w:szCs w:val="24"/>
        </w:rPr>
      </w:pPr>
      <w:r w:rsidRPr="002C0F78">
        <w:rPr>
          <w:rFonts w:eastAsia="Times New Roman" w:cs="Times New Roman"/>
          <w:szCs w:val="24"/>
        </w:rPr>
        <w:t>Address:</w:t>
      </w:r>
    </w:p>
    <w:p w14:paraId="0060BE3F" w14:textId="77777777" w:rsidR="00102E4C" w:rsidRDefault="00102E4C" w:rsidP="00102E4C">
      <w:pPr>
        <w:jc w:val="both"/>
        <w:rPr>
          <w:rFonts w:eastAsia="Times New Roman" w:cs="Times New Roman"/>
          <w:szCs w:val="24"/>
        </w:rPr>
      </w:pPr>
      <w:r w:rsidRPr="002C0F78">
        <w:rPr>
          <w:rFonts w:eastAsia="Times New Roman" w:cs="Times New Roman"/>
          <w:szCs w:val="24"/>
        </w:rPr>
        <w:t>Authorized officer:</w:t>
      </w:r>
    </w:p>
    <w:p w14:paraId="714BE661" w14:textId="273CD2B7" w:rsidR="007F7620" w:rsidRPr="002C0F78" w:rsidRDefault="007F7620" w:rsidP="00102E4C">
      <w:pPr>
        <w:jc w:val="both"/>
        <w:rPr>
          <w:rFonts w:eastAsia="Times New Roman" w:cs="Times New Roman"/>
          <w:szCs w:val="24"/>
        </w:rPr>
      </w:pPr>
      <w:r>
        <w:rPr>
          <w:rFonts w:eastAsia="Times New Roman" w:cs="Times New Roman"/>
          <w:szCs w:val="24"/>
        </w:rPr>
        <w:t>Date:</w:t>
      </w:r>
    </w:p>
    <w:p w14:paraId="26F34AB8" w14:textId="20A7C023" w:rsidR="00102E4C" w:rsidRDefault="00102E4C" w:rsidP="007F7620">
      <w:pPr>
        <w:jc w:val="both"/>
      </w:pPr>
      <w:r w:rsidRPr="002C0F78">
        <w:rPr>
          <w:rFonts w:eastAsia="Times New Roman" w:cs="Times New Roman"/>
          <w:szCs w:val="24"/>
        </w:rPr>
        <w:t>Signature:</w:t>
      </w:r>
    </w:p>
    <w:sectPr w:rsidR="00102E4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BC978" w14:textId="77777777" w:rsidR="0036769C" w:rsidRDefault="0036769C" w:rsidP="00A94E6A">
      <w:pPr>
        <w:spacing w:after="0" w:line="240" w:lineRule="auto"/>
      </w:pPr>
      <w:r>
        <w:separator/>
      </w:r>
    </w:p>
  </w:endnote>
  <w:endnote w:type="continuationSeparator" w:id="0">
    <w:p w14:paraId="2CF50145" w14:textId="77777777" w:rsidR="0036769C" w:rsidRDefault="0036769C" w:rsidP="00A94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837250"/>
      <w:docPartObj>
        <w:docPartGallery w:val="Page Numbers (Bottom of Page)"/>
        <w:docPartUnique/>
      </w:docPartObj>
    </w:sdtPr>
    <w:sdtEndPr/>
    <w:sdtContent>
      <w:sdt>
        <w:sdtPr>
          <w:id w:val="-1769616900"/>
          <w:docPartObj>
            <w:docPartGallery w:val="Page Numbers (Top of Page)"/>
            <w:docPartUnique/>
          </w:docPartObj>
        </w:sdtPr>
        <w:sdtEndPr/>
        <w:sdtContent>
          <w:p w14:paraId="1135A987" w14:textId="421BF786" w:rsidR="008B469D" w:rsidRDefault="008B469D">
            <w:pPr>
              <w:pStyle w:val="Footer"/>
              <w:jc w:val="right"/>
            </w:pPr>
            <w:r w:rsidRPr="008B469D">
              <w:rPr>
                <w:rFonts w:ascii="Arial" w:hAnsi="Arial" w:cs="Arial"/>
                <w:sz w:val="24"/>
                <w:szCs w:val="24"/>
              </w:rPr>
              <w:t xml:space="preserve">Page </w:t>
            </w:r>
            <w:r w:rsidRPr="008B469D">
              <w:rPr>
                <w:rFonts w:ascii="Arial" w:hAnsi="Arial" w:cs="Arial"/>
                <w:b/>
                <w:bCs/>
                <w:sz w:val="28"/>
                <w:szCs w:val="28"/>
              </w:rPr>
              <w:fldChar w:fldCharType="begin"/>
            </w:r>
            <w:r w:rsidRPr="008B469D">
              <w:rPr>
                <w:rFonts w:ascii="Arial" w:hAnsi="Arial" w:cs="Arial"/>
                <w:b/>
                <w:bCs/>
                <w:sz w:val="24"/>
                <w:szCs w:val="24"/>
              </w:rPr>
              <w:instrText xml:space="preserve"> PAGE </w:instrText>
            </w:r>
            <w:r w:rsidRPr="008B469D">
              <w:rPr>
                <w:rFonts w:ascii="Arial" w:hAnsi="Arial" w:cs="Arial"/>
                <w:b/>
                <w:bCs/>
                <w:sz w:val="28"/>
                <w:szCs w:val="28"/>
              </w:rPr>
              <w:fldChar w:fldCharType="separate"/>
            </w:r>
            <w:r w:rsidRPr="008B469D">
              <w:rPr>
                <w:rFonts w:ascii="Arial" w:hAnsi="Arial" w:cs="Arial"/>
                <w:b/>
                <w:bCs/>
                <w:noProof/>
                <w:sz w:val="24"/>
                <w:szCs w:val="24"/>
              </w:rPr>
              <w:t>2</w:t>
            </w:r>
            <w:r w:rsidRPr="008B469D">
              <w:rPr>
                <w:rFonts w:ascii="Arial" w:hAnsi="Arial" w:cs="Arial"/>
                <w:b/>
                <w:bCs/>
                <w:sz w:val="28"/>
                <w:szCs w:val="28"/>
              </w:rPr>
              <w:fldChar w:fldCharType="end"/>
            </w:r>
            <w:r w:rsidRPr="008B469D">
              <w:rPr>
                <w:rFonts w:ascii="Arial" w:hAnsi="Arial" w:cs="Arial"/>
                <w:sz w:val="24"/>
                <w:szCs w:val="24"/>
              </w:rPr>
              <w:t xml:space="preserve"> of </w:t>
            </w:r>
            <w:r w:rsidRPr="008B469D">
              <w:rPr>
                <w:rFonts w:ascii="Arial" w:hAnsi="Arial" w:cs="Arial"/>
                <w:b/>
                <w:bCs/>
                <w:sz w:val="28"/>
                <w:szCs w:val="28"/>
              </w:rPr>
              <w:fldChar w:fldCharType="begin"/>
            </w:r>
            <w:r w:rsidRPr="008B469D">
              <w:rPr>
                <w:rFonts w:ascii="Arial" w:hAnsi="Arial" w:cs="Arial"/>
                <w:b/>
                <w:bCs/>
                <w:sz w:val="24"/>
                <w:szCs w:val="24"/>
              </w:rPr>
              <w:instrText xml:space="preserve"> NUMPAGES  </w:instrText>
            </w:r>
            <w:r w:rsidRPr="008B469D">
              <w:rPr>
                <w:rFonts w:ascii="Arial" w:hAnsi="Arial" w:cs="Arial"/>
                <w:b/>
                <w:bCs/>
                <w:sz w:val="28"/>
                <w:szCs w:val="28"/>
              </w:rPr>
              <w:fldChar w:fldCharType="separate"/>
            </w:r>
            <w:r w:rsidRPr="008B469D">
              <w:rPr>
                <w:rFonts w:ascii="Arial" w:hAnsi="Arial" w:cs="Arial"/>
                <w:b/>
                <w:bCs/>
                <w:noProof/>
                <w:sz w:val="24"/>
                <w:szCs w:val="24"/>
              </w:rPr>
              <w:t>2</w:t>
            </w:r>
            <w:r w:rsidRPr="008B469D">
              <w:rPr>
                <w:rFonts w:ascii="Arial" w:hAnsi="Arial" w:cs="Arial"/>
                <w:b/>
                <w:bCs/>
                <w:sz w:val="28"/>
                <w:szCs w:val="28"/>
              </w:rPr>
              <w:fldChar w:fldCharType="end"/>
            </w:r>
          </w:p>
        </w:sdtContent>
      </w:sdt>
    </w:sdtContent>
  </w:sdt>
  <w:p w14:paraId="77C2D68C" w14:textId="41442410" w:rsidR="40C75AD4" w:rsidRDefault="40C75AD4" w:rsidP="000F5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35E95" w14:textId="77777777" w:rsidR="0036769C" w:rsidRDefault="0036769C" w:rsidP="00A94E6A">
      <w:pPr>
        <w:spacing w:after="0" w:line="240" w:lineRule="auto"/>
      </w:pPr>
      <w:r>
        <w:separator/>
      </w:r>
    </w:p>
  </w:footnote>
  <w:footnote w:type="continuationSeparator" w:id="0">
    <w:p w14:paraId="184F599A" w14:textId="77777777" w:rsidR="0036769C" w:rsidRDefault="0036769C" w:rsidP="00A94E6A">
      <w:pPr>
        <w:spacing w:after="0" w:line="240" w:lineRule="auto"/>
      </w:pPr>
      <w:r>
        <w:continuationSeparator/>
      </w:r>
    </w:p>
  </w:footnote>
  <w:footnote w:id="1">
    <w:p w14:paraId="4EF91C2D" w14:textId="77777777" w:rsidR="00A94E6A" w:rsidRDefault="00A94E6A" w:rsidP="00A94E6A">
      <w:pPr>
        <w:pStyle w:val="FootnoteText"/>
        <w:jc w:val="both"/>
      </w:pPr>
      <w:r w:rsidRPr="07B202DB">
        <w:rPr>
          <w:rStyle w:val="FootnoteReference"/>
        </w:rPr>
        <w:footnoteRef/>
      </w:r>
      <w:r>
        <w:t xml:space="preserve"> Gender-responsive business practices are corporate business practices that seek to promote gender equality and women’s advancement, for example, policy and </w:t>
      </w:r>
      <w:proofErr w:type="spellStart"/>
      <w:r>
        <w:t>programmes</w:t>
      </w:r>
      <w:proofErr w:type="spellEnd"/>
      <w:r>
        <w:t xml:space="preserve"> that promote equal pay, equal representation in the workforce, equal access to promotions, equal access to business opportunities increasing the number of women in leadership positions, flexible working arrangements, strong child care, paternity and maternity policies and strong sexual harassment and gender-based violence policies.</w:t>
      </w:r>
    </w:p>
  </w:footnote>
  <w:footnote w:id="2">
    <w:p w14:paraId="45BAC948" w14:textId="77777777" w:rsidR="00A94E6A" w:rsidRDefault="00A94E6A" w:rsidP="00A94E6A">
      <w:pPr>
        <w:pStyle w:val="FootnoteText"/>
      </w:pPr>
      <w:r w:rsidRPr="07B202DB">
        <w:rPr>
          <w:rStyle w:val="FootnoteReference"/>
        </w:rPr>
        <w:footnoteRef/>
      </w:r>
      <w:r>
        <w:t xml:space="preserve"> Disability inclusion measures/practices in the workplace that consider the specific needs of persons with disabilities based on principles of non-discrimination, inclusion, </w:t>
      </w:r>
      <w:proofErr w:type="gramStart"/>
      <w:r>
        <w:t>accessibility</w:t>
      </w:r>
      <w:proofErr w:type="gramEnd"/>
      <w:r>
        <w:t xml:space="preserve"> and equity.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0C75AD4" w14:paraId="5F7C007D" w14:textId="77777777" w:rsidTr="000F5665">
      <w:trPr>
        <w:trHeight w:val="300"/>
      </w:trPr>
      <w:tc>
        <w:tcPr>
          <w:tcW w:w="3120" w:type="dxa"/>
        </w:tcPr>
        <w:p w14:paraId="54C53B14" w14:textId="7BE77DE0" w:rsidR="40C75AD4" w:rsidRDefault="40C75AD4" w:rsidP="000F5665">
          <w:pPr>
            <w:pStyle w:val="Header"/>
            <w:ind w:left="-115"/>
          </w:pPr>
        </w:p>
      </w:tc>
      <w:tc>
        <w:tcPr>
          <w:tcW w:w="3120" w:type="dxa"/>
        </w:tcPr>
        <w:p w14:paraId="33680A6D" w14:textId="1476CCB4" w:rsidR="40C75AD4" w:rsidRDefault="40C75AD4" w:rsidP="000F5665">
          <w:pPr>
            <w:pStyle w:val="Header"/>
            <w:jc w:val="center"/>
          </w:pPr>
        </w:p>
      </w:tc>
      <w:tc>
        <w:tcPr>
          <w:tcW w:w="3120" w:type="dxa"/>
        </w:tcPr>
        <w:p w14:paraId="180D8CC8" w14:textId="68A62E3E" w:rsidR="40C75AD4" w:rsidRDefault="40C75AD4" w:rsidP="000F5665">
          <w:pPr>
            <w:pStyle w:val="Header"/>
            <w:ind w:right="-115"/>
            <w:jc w:val="right"/>
          </w:pPr>
        </w:p>
      </w:tc>
    </w:tr>
  </w:tbl>
  <w:p w14:paraId="7A87FB88" w14:textId="501CFCFA" w:rsidR="40C75AD4" w:rsidRDefault="40C75AD4" w:rsidP="000F5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A1EB7"/>
    <w:multiLevelType w:val="hybridMultilevel"/>
    <w:tmpl w:val="8F007F3E"/>
    <w:lvl w:ilvl="0" w:tplc="C51A2076">
      <w:start w:val="1"/>
      <w:numFmt w:val="bullet"/>
      <w:pStyle w:val="Text-Bullet"/>
      <w:lvlText w:val="■"/>
      <w:lvlJc w:val="left"/>
      <w:pPr>
        <w:ind w:left="720" w:hanging="360"/>
      </w:pPr>
      <w:rPr>
        <w:rFonts w:ascii="Arial" w:hAnsi="Arial" w:hint="default"/>
        <w:color w:val="0072BC"/>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2958CD80"/>
    <w:multiLevelType w:val="hybridMultilevel"/>
    <w:tmpl w:val="B12C77DE"/>
    <w:lvl w:ilvl="0" w:tplc="FB26A73A">
      <w:start w:val="1"/>
      <w:numFmt w:val="bullet"/>
      <w:lvlText w:val="-"/>
      <w:lvlJc w:val="left"/>
      <w:pPr>
        <w:ind w:left="720" w:hanging="360"/>
      </w:pPr>
      <w:rPr>
        <w:rFonts w:ascii="Calibri" w:hAnsi="Calibri" w:hint="default"/>
      </w:rPr>
    </w:lvl>
    <w:lvl w:ilvl="1" w:tplc="C9C65E00">
      <w:start w:val="1"/>
      <w:numFmt w:val="bullet"/>
      <w:lvlText w:val="o"/>
      <w:lvlJc w:val="left"/>
      <w:pPr>
        <w:ind w:left="1440" w:hanging="360"/>
      </w:pPr>
      <w:rPr>
        <w:rFonts w:ascii="Courier New" w:hAnsi="Courier New" w:hint="default"/>
      </w:rPr>
    </w:lvl>
    <w:lvl w:ilvl="2" w:tplc="AAF4D604">
      <w:start w:val="1"/>
      <w:numFmt w:val="bullet"/>
      <w:lvlText w:val=""/>
      <w:lvlJc w:val="left"/>
      <w:pPr>
        <w:ind w:left="2160" w:hanging="360"/>
      </w:pPr>
      <w:rPr>
        <w:rFonts w:ascii="Wingdings" w:hAnsi="Wingdings" w:hint="default"/>
      </w:rPr>
    </w:lvl>
    <w:lvl w:ilvl="3" w:tplc="E6108436">
      <w:start w:val="1"/>
      <w:numFmt w:val="bullet"/>
      <w:lvlText w:val=""/>
      <w:lvlJc w:val="left"/>
      <w:pPr>
        <w:ind w:left="2880" w:hanging="360"/>
      </w:pPr>
      <w:rPr>
        <w:rFonts w:ascii="Symbol" w:hAnsi="Symbol" w:hint="default"/>
      </w:rPr>
    </w:lvl>
    <w:lvl w:ilvl="4" w:tplc="A3FA4B66">
      <w:start w:val="1"/>
      <w:numFmt w:val="bullet"/>
      <w:lvlText w:val="o"/>
      <w:lvlJc w:val="left"/>
      <w:pPr>
        <w:ind w:left="3600" w:hanging="360"/>
      </w:pPr>
      <w:rPr>
        <w:rFonts w:ascii="Courier New" w:hAnsi="Courier New" w:hint="default"/>
      </w:rPr>
    </w:lvl>
    <w:lvl w:ilvl="5" w:tplc="066CAAAC">
      <w:start w:val="1"/>
      <w:numFmt w:val="bullet"/>
      <w:lvlText w:val=""/>
      <w:lvlJc w:val="left"/>
      <w:pPr>
        <w:ind w:left="4320" w:hanging="360"/>
      </w:pPr>
      <w:rPr>
        <w:rFonts w:ascii="Wingdings" w:hAnsi="Wingdings" w:hint="default"/>
      </w:rPr>
    </w:lvl>
    <w:lvl w:ilvl="6" w:tplc="023041B0">
      <w:start w:val="1"/>
      <w:numFmt w:val="bullet"/>
      <w:lvlText w:val=""/>
      <w:lvlJc w:val="left"/>
      <w:pPr>
        <w:ind w:left="5040" w:hanging="360"/>
      </w:pPr>
      <w:rPr>
        <w:rFonts w:ascii="Symbol" w:hAnsi="Symbol" w:hint="default"/>
      </w:rPr>
    </w:lvl>
    <w:lvl w:ilvl="7" w:tplc="7B4ED03A">
      <w:start w:val="1"/>
      <w:numFmt w:val="bullet"/>
      <w:lvlText w:val="o"/>
      <w:lvlJc w:val="left"/>
      <w:pPr>
        <w:ind w:left="5760" w:hanging="360"/>
      </w:pPr>
      <w:rPr>
        <w:rFonts w:ascii="Courier New" w:hAnsi="Courier New" w:hint="default"/>
      </w:rPr>
    </w:lvl>
    <w:lvl w:ilvl="8" w:tplc="FDB007F4">
      <w:start w:val="1"/>
      <w:numFmt w:val="bullet"/>
      <w:lvlText w:val=""/>
      <w:lvlJc w:val="left"/>
      <w:pPr>
        <w:ind w:left="6480" w:hanging="360"/>
      </w:pPr>
      <w:rPr>
        <w:rFonts w:ascii="Wingdings" w:hAnsi="Wingdings" w:hint="default"/>
      </w:rPr>
    </w:lvl>
  </w:abstractNum>
  <w:abstractNum w:abstractNumId="2" w15:restartNumberingAfterBreak="0">
    <w:nsid w:val="446B6D09"/>
    <w:multiLevelType w:val="hybridMultilevel"/>
    <w:tmpl w:val="45649906"/>
    <w:lvl w:ilvl="0" w:tplc="F2B223F6">
      <w:start w:val="1"/>
      <w:numFmt w:val="decimal"/>
      <w:lvlText w:val="%1."/>
      <w:lvlJc w:val="left"/>
      <w:pPr>
        <w:ind w:left="720" w:hanging="360"/>
      </w:pPr>
    </w:lvl>
    <w:lvl w:ilvl="1" w:tplc="F22AE8E4">
      <w:start w:val="1"/>
      <w:numFmt w:val="lowerLetter"/>
      <w:lvlText w:val="%2."/>
      <w:lvlJc w:val="left"/>
      <w:pPr>
        <w:ind w:left="1440" w:hanging="360"/>
      </w:pPr>
    </w:lvl>
    <w:lvl w:ilvl="2" w:tplc="0956AD14">
      <w:start w:val="1"/>
      <w:numFmt w:val="lowerRoman"/>
      <w:lvlText w:val="%3."/>
      <w:lvlJc w:val="right"/>
      <w:pPr>
        <w:ind w:left="2160" w:hanging="180"/>
      </w:pPr>
    </w:lvl>
    <w:lvl w:ilvl="3" w:tplc="5FAA68CE">
      <w:start w:val="1"/>
      <w:numFmt w:val="decimal"/>
      <w:lvlText w:val="%4."/>
      <w:lvlJc w:val="left"/>
      <w:pPr>
        <w:ind w:left="2880" w:hanging="360"/>
      </w:pPr>
    </w:lvl>
    <w:lvl w:ilvl="4" w:tplc="1B9ED56A">
      <w:start w:val="1"/>
      <w:numFmt w:val="lowerLetter"/>
      <w:lvlText w:val="%5."/>
      <w:lvlJc w:val="left"/>
      <w:pPr>
        <w:ind w:left="3600" w:hanging="360"/>
      </w:pPr>
    </w:lvl>
    <w:lvl w:ilvl="5" w:tplc="C98A5028">
      <w:start w:val="1"/>
      <w:numFmt w:val="lowerRoman"/>
      <w:lvlText w:val="%6."/>
      <w:lvlJc w:val="right"/>
      <w:pPr>
        <w:ind w:left="4320" w:hanging="180"/>
      </w:pPr>
    </w:lvl>
    <w:lvl w:ilvl="6" w:tplc="A5A2B468">
      <w:start w:val="1"/>
      <w:numFmt w:val="decimal"/>
      <w:lvlText w:val="%7."/>
      <w:lvlJc w:val="left"/>
      <w:pPr>
        <w:ind w:left="5040" w:hanging="360"/>
      </w:pPr>
    </w:lvl>
    <w:lvl w:ilvl="7" w:tplc="9EBC42A2">
      <w:start w:val="1"/>
      <w:numFmt w:val="lowerLetter"/>
      <w:lvlText w:val="%8."/>
      <w:lvlJc w:val="left"/>
      <w:pPr>
        <w:ind w:left="5760" w:hanging="360"/>
      </w:pPr>
    </w:lvl>
    <w:lvl w:ilvl="8" w:tplc="B76E9F56">
      <w:start w:val="1"/>
      <w:numFmt w:val="lowerRoman"/>
      <w:lvlText w:val="%9."/>
      <w:lvlJc w:val="right"/>
      <w:pPr>
        <w:ind w:left="6480" w:hanging="180"/>
      </w:pPr>
    </w:lvl>
  </w:abstractNum>
  <w:abstractNum w:abstractNumId="3" w15:restartNumberingAfterBreak="0">
    <w:nsid w:val="492073D8"/>
    <w:multiLevelType w:val="hybridMultilevel"/>
    <w:tmpl w:val="7A52172A"/>
    <w:lvl w:ilvl="0" w:tplc="2C66B784">
      <w:start w:val="1"/>
      <w:numFmt w:val="bullet"/>
      <w:lvlText w:val=""/>
      <w:lvlJc w:val="left"/>
      <w:pPr>
        <w:ind w:left="360" w:hanging="360"/>
      </w:pPr>
      <w:rPr>
        <w:rFonts w:ascii="Symbol" w:hAnsi="Symbol" w:hint="default"/>
      </w:rPr>
    </w:lvl>
    <w:lvl w:ilvl="1" w:tplc="C0A043B0">
      <w:start w:val="1"/>
      <w:numFmt w:val="bullet"/>
      <w:lvlText w:val="o"/>
      <w:lvlJc w:val="left"/>
      <w:pPr>
        <w:ind w:left="1080" w:hanging="360"/>
      </w:pPr>
      <w:rPr>
        <w:rFonts w:ascii="Courier New" w:hAnsi="Courier New" w:hint="default"/>
      </w:rPr>
    </w:lvl>
    <w:lvl w:ilvl="2" w:tplc="44AA9A3A">
      <w:start w:val="1"/>
      <w:numFmt w:val="bullet"/>
      <w:lvlText w:val=""/>
      <w:lvlJc w:val="left"/>
      <w:pPr>
        <w:ind w:left="1800" w:hanging="360"/>
      </w:pPr>
      <w:rPr>
        <w:rFonts w:ascii="Wingdings" w:hAnsi="Wingdings" w:hint="default"/>
      </w:rPr>
    </w:lvl>
    <w:lvl w:ilvl="3" w:tplc="093828C0">
      <w:start w:val="1"/>
      <w:numFmt w:val="bullet"/>
      <w:lvlText w:val=""/>
      <w:lvlJc w:val="left"/>
      <w:pPr>
        <w:ind w:left="2520" w:hanging="360"/>
      </w:pPr>
      <w:rPr>
        <w:rFonts w:ascii="Symbol" w:hAnsi="Symbol" w:hint="default"/>
      </w:rPr>
    </w:lvl>
    <w:lvl w:ilvl="4" w:tplc="C47C73BC">
      <w:start w:val="1"/>
      <w:numFmt w:val="bullet"/>
      <w:lvlText w:val="o"/>
      <w:lvlJc w:val="left"/>
      <w:pPr>
        <w:ind w:left="3240" w:hanging="360"/>
      </w:pPr>
      <w:rPr>
        <w:rFonts w:ascii="Courier New" w:hAnsi="Courier New" w:hint="default"/>
      </w:rPr>
    </w:lvl>
    <w:lvl w:ilvl="5" w:tplc="8F7E7746">
      <w:start w:val="1"/>
      <w:numFmt w:val="bullet"/>
      <w:lvlText w:val=""/>
      <w:lvlJc w:val="left"/>
      <w:pPr>
        <w:ind w:left="3960" w:hanging="360"/>
      </w:pPr>
      <w:rPr>
        <w:rFonts w:ascii="Wingdings" w:hAnsi="Wingdings" w:hint="default"/>
      </w:rPr>
    </w:lvl>
    <w:lvl w:ilvl="6" w:tplc="44443782">
      <w:start w:val="1"/>
      <w:numFmt w:val="bullet"/>
      <w:lvlText w:val=""/>
      <w:lvlJc w:val="left"/>
      <w:pPr>
        <w:ind w:left="4680" w:hanging="360"/>
      </w:pPr>
      <w:rPr>
        <w:rFonts w:ascii="Symbol" w:hAnsi="Symbol" w:hint="default"/>
      </w:rPr>
    </w:lvl>
    <w:lvl w:ilvl="7" w:tplc="F0F21474">
      <w:start w:val="1"/>
      <w:numFmt w:val="bullet"/>
      <w:lvlText w:val="o"/>
      <w:lvlJc w:val="left"/>
      <w:pPr>
        <w:ind w:left="5400" w:hanging="360"/>
      </w:pPr>
      <w:rPr>
        <w:rFonts w:ascii="Courier New" w:hAnsi="Courier New" w:hint="default"/>
      </w:rPr>
    </w:lvl>
    <w:lvl w:ilvl="8" w:tplc="0690FE36">
      <w:start w:val="1"/>
      <w:numFmt w:val="bullet"/>
      <w:lvlText w:val=""/>
      <w:lvlJc w:val="left"/>
      <w:pPr>
        <w:ind w:left="6120" w:hanging="360"/>
      </w:pPr>
      <w:rPr>
        <w:rFonts w:ascii="Wingdings" w:hAnsi="Wingdings" w:hint="default"/>
      </w:rPr>
    </w:lvl>
  </w:abstractNum>
  <w:abstractNum w:abstractNumId="4" w15:restartNumberingAfterBreak="0">
    <w:nsid w:val="4BF972F9"/>
    <w:multiLevelType w:val="hybridMultilevel"/>
    <w:tmpl w:val="C4C43494"/>
    <w:lvl w:ilvl="0" w:tplc="71F40590">
      <w:start w:val="1"/>
      <w:numFmt w:val="bullet"/>
      <w:lvlText w:val=""/>
      <w:lvlJc w:val="left"/>
      <w:pPr>
        <w:ind w:left="720" w:hanging="360"/>
      </w:pPr>
      <w:rPr>
        <w:rFonts w:ascii="Symbol" w:hAnsi="Symbol" w:hint="default"/>
      </w:rPr>
    </w:lvl>
    <w:lvl w:ilvl="1" w:tplc="B2D62E5C">
      <w:start w:val="1"/>
      <w:numFmt w:val="bullet"/>
      <w:lvlText w:val="o"/>
      <w:lvlJc w:val="left"/>
      <w:pPr>
        <w:ind w:left="1440" w:hanging="360"/>
      </w:pPr>
      <w:rPr>
        <w:rFonts w:ascii="Courier New" w:hAnsi="Courier New" w:hint="default"/>
      </w:rPr>
    </w:lvl>
    <w:lvl w:ilvl="2" w:tplc="C6368030">
      <w:start w:val="1"/>
      <w:numFmt w:val="bullet"/>
      <w:lvlText w:val=""/>
      <w:lvlJc w:val="left"/>
      <w:pPr>
        <w:ind w:left="2160" w:hanging="360"/>
      </w:pPr>
      <w:rPr>
        <w:rFonts w:ascii="Wingdings" w:hAnsi="Wingdings" w:hint="default"/>
      </w:rPr>
    </w:lvl>
    <w:lvl w:ilvl="3" w:tplc="45402200">
      <w:start w:val="1"/>
      <w:numFmt w:val="bullet"/>
      <w:lvlText w:val=""/>
      <w:lvlJc w:val="left"/>
      <w:pPr>
        <w:ind w:left="2880" w:hanging="360"/>
      </w:pPr>
      <w:rPr>
        <w:rFonts w:ascii="Symbol" w:hAnsi="Symbol" w:hint="default"/>
      </w:rPr>
    </w:lvl>
    <w:lvl w:ilvl="4" w:tplc="AEF45E94">
      <w:start w:val="1"/>
      <w:numFmt w:val="bullet"/>
      <w:lvlText w:val="o"/>
      <w:lvlJc w:val="left"/>
      <w:pPr>
        <w:ind w:left="3600" w:hanging="360"/>
      </w:pPr>
      <w:rPr>
        <w:rFonts w:ascii="Courier New" w:hAnsi="Courier New" w:hint="default"/>
      </w:rPr>
    </w:lvl>
    <w:lvl w:ilvl="5" w:tplc="C9A66B16">
      <w:start w:val="1"/>
      <w:numFmt w:val="bullet"/>
      <w:lvlText w:val=""/>
      <w:lvlJc w:val="left"/>
      <w:pPr>
        <w:ind w:left="4320" w:hanging="360"/>
      </w:pPr>
      <w:rPr>
        <w:rFonts w:ascii="Wingdings" w:hAnsi="Wingdings" w:hint="default"/>
      </w:rPr>
    </w:lvl>
    <w:lvl w:ilvl="6" w:tplc="A7A4B5DA">
      <w:start w:val="1"/>
      <w:numFmt w:val="bullet"/>
      <w:lvlText w:val=""/>
      <w:lvlJc w:val="left"/>
      <w:pPr>
        <w:ind w:left="5040" w:hanging="360"/>
      </w:pPr>
      <w:rPr>
        <w:rFonts w:ascii="Symbol" w:hAnsi="Symbol" w:hint="default"/>
      </w:rPr>
    </w:lvl>
    <w:lvl w:ilvl="7" w:tplc="04CE93FA">
      <w:start w:val="1"/>
      <w:numFmt w:val="bullet"/>
      <w:lvlText w:val="o"/>
      <w:lvlJc w:val="left"/>
      <w:pPr>
        <w:ind w:left="5760" w:hanging="360"/>
      </w:pPr>
      <w:rPr>
        <w:rFonts w:ascii="Courier New" w:hAnsi="Courier New" w:hint="default"/>
      </w:rPr>
    </w:lvl>
    <w:lvl w:ilvl="8" w:tplc="5A14307E">
      <w:start w:val="1"/>
      <w:numFmt w:val="bullet"/>
      <w:lvlText w:val=""/>
      <w:lvlJc w:val="left"/>
      <w:pPr>
        <w:ind w:left="6480" w:hanging="360"/>
      </w:pPr>
      <w:rPr>
        <w:rFonts w:ascii="Wingdings" w:hAnsi="Wingdings" w:hint="default"/>
      </w:rPr>
    </w:lvl>
  </w:abstractNum>
  <w:num w:numId="1" w16cid:durableId="277876314">
    <w:abstractNumId w:val="3"/>
  </w:num>
  <w:num w:numId="2" w16cid:durableId="1292662962">
    <w:abstractNumId w:val="4"/>
  </w:num>
  <w:num w:numId="3" w16cid:durableId="700977876">
    <w:abstractNumId w:val="1"/>
  </w:num>
  <w:num w:numId="4" w16cid:durableId="1877742454">
    <w:abstractNumId w:val="2"/>
  </w:num>
  <w:num w:numId="5" w16cid:durableId="10453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E6A"/>
    <w:rsid w:val="000F5665"/>
    <w:rsid w:val="00102E4C"/>
    <w:rsid w:val="00275F52"/>
    <w:rsid w:val="0036769C"/>
    <w:rsid w:val="004D0B2A"/>
    <w:rsid w:val="00562864"/>
    <w:rsid w:val="007F7620"/>
    <w:rsid w:val="008B469D"/>
    <w:rsid w:val="00A92BD4"/>
    <w:rsid w:val="00A94E6A"/>
    <w:rsid w:val="00BD3225"/>
    <w:rsid w:val="00DCECE1"/>
    <w:rsid w:val="00DE6F36"/>
    <w:rsid w:val="0C009B91"/>
    <w:rsid w:val="0C11ABD8"/>
    <w:rsid w:val="0CE110C3"/>
    <w:rsid w:val="0D32BF16"/>
    <w:rsid w:val="10015A70"/>
    <w:rsid w:val="164256A8"/>
    <w:rsid w:val="18A124AD"/>
    <w:rsid w:val="1BFDD3EC"/>
    <w:rsid w:val="1D701ECB"/>
    <w:rsid w:val="213ED347"/>
    <w:rsid w:val="2175FD7C"/>
    <w:rsid w:val="21F575CD"/>
    <w:rsid w:val="22663F9D"/>
    <w:rsid w:val="2C8DFD8C"/>
    <w:rsid w:val="2CBD1CD7"/>
    <w:rsid w:val="2F822718"/>
    <w:rsid w:val="30FF0CAD"/>
    <w:rsid w:val="39FA54F6"/>
    <w:rsid w:val="40C75AD4"/>
    <w:rsid w:val="44135B12"/>
    <w:rsid w:val="48BCE65C"/>
    <w:rsid w:val="50DF737A"/>
    <w:rsid w:val="5153C9C7"/>
    <w:rsid w:val="548B6A89"/>
    <w:rsid w:val="58BA3CA4"/>
    <w:rsid w:val="5950AA0B"/>
    <w:rsid w:val="5CECF5DE"/>
    <w:rsid w:val="67A42AEA"/>
    <w:rsid w:val="76A56C41"/>
    <w:rsid w:val="7A3937C7"/>
    <w:rsid w:val="7B48B839"/>
    <w:rsid w:val="7D33F9BD"/>
    <w:rsid w:val="7DA5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18A7C"/>
  <w15:chartTrackingRefBased/>
  <w15:docId w15:val="{683C28DB-B564-4EBE-8DD2-7D9739A4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4E6A"/>
    <w:pPr>
      <w:keepNext/>
      <w:keepLines/>
      <w:spacing w:before="100" w:after="100" w:line="240" w:lineRule="auto"/>
      <w:outlineLvl w:val="0"/>
    </w:pPr>
    <w:rPr>
      <w:rFonts w:ascii="Times New Roman" w:eastAsiaTheme="majorEastAsia" w:hAnsi="Times New Roman"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E6A"/>
    <w:rPr>
      <w:rFonts w:ascii="Times New Roman" w:eastAsiaTheme="majorEastAsia" w:hAnsi="Times New Roman" w:cstheme="majorBidi"/>
      <w:b/>
      <w:color w:val="000000" w:themeColor="text1"/>
      <w:sz w:val="32"/>
      <w:szCs w:val="32"/>
    </w:rPr>
  </w:style>
  <w:style w:type="paragraph" w:styleId="ListParagraph">
    <w:name w:val="List Paragraph"/>
    <w:basedOn w:val="Normal"/>
    <w:uiPriority w:val="34"/>
    <w:qFormat/>
    <w:rsid w:val="00A94E6A"/>
    <w:pPr>
      <w:spacing w:after="0" w:line="240" w:lineRule="auto"/>
      <w:ind w:left="720"/>
      <w:contextualSpacing/>
    </w:pPr>
    <w:rPr>
      <w:rFonts w:ascii="Times New Roman" w:hAnsi="Times New Roman"/>
      <w:sz w:val="24"/>
    </w:rPr>
  </w:style>
  <w:style w:type="table" w:styleId="TableGrid">
    <w:name w:val="Table Grid"/>
    <w:basedOn w:val="TableNormal"/>
    <w:uiPriority w:val="39"/>
    <w:rsid w:val="00A94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94E6A"/>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A94E6A"/>
    <w:rPr>
      <w:rFonts w:ascii="Times New Roman" w:hAnsi="Times New Roman"/>
      <w:sz w:val="20"/>
      <w:szCs w:val="20"/>
    </w:rPr>
  </w:style>
  <w:style w:type="character" w:styleId="FootnoteReference">
    <w:name w:val="footnote reference"/>
    <w:basedOn w:val="DefaultParagraphFont"/>
    <w:uiPriority w:val="99"/>
    <w:semiHidden/>
    <w:unhideWhenUsed/>
    <w:rsid w:val="00A94E6A"/>
    <w:rPr>
      <w:vertAlign w:val="superscript"/>
    </w:rPr>
  </w:style>
  <w:style w:type="paragraph" w:styleId="Revision">
    <w:name w:val="Revision"/>
    <w:hidden/>
    <w:uiPriority w:val="99"/>
    <w:semiHidden/>
    <w:rsid w:val="004D0B2A"/>
    <w:pPr>
      <w:spacing w:after="0" w:line="240" w:lineRule="auto"/>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Text-Bullet">
    <w:name w:val="Text - Bullet"/>
    <w:basedOn w:val="Normal"/>
    <w:rsid w:val="007F7620"/>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Sofia Van Dijk</cp:lastModifiedBy>
  <cp:revision>12</cp:revision>
  <dcterms:created xsi:type="dcterms:W3CDTF">2023-06-30T12:43:00Z</dcterms:created>
  <dcterms:modified xsi:type="dcterms:W3CDTF">2023-08-08T15:05:00Z</dcterms:modified>
</cp:coreProperties>
</file>